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  <w:gridCol w:w="1396"/>
        <w:gridCol w:w="1395"/>
        <w:gridCol w:w="589"/>
        <w:gridCol w:w="3119"/>
        <w:gridCol w:w="1371"/>
      </w:tblGrid>
      <w:tr w:rsidR="001B15A5" w:rsidRPr="0007493E" w14:paraId="216EB595" w14:textId="77777777" w:rsidTr="005E5FBB">
        <w:trPr>
          <w:trHeight w:val="1095"/>
          <w:jc w:val="center"/>
        </w:trPr>
        <w:tc>
          <w:tcPr>
            <w:tcW w:w="4112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AE0AC" w14:textId="77777777" w:rsidR="001B15A5" w:rsidRPr="0007493E" w:rsidRDefault="001B15A5" w:rsidP="00396D0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07493E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29D1E1A3" wp14:editId="73C9F2E4">
                  <wp:extent cx="916313" cy="876300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13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  <w:gridSpan w:val="2"/>
            <w:tcBorders>
              <w:top w:val="single" w:sz="18" w:space="0" w:color="002060"/>
              <w:bottom w:val="single" w:sz="18" w:space="0" w:color="002060"/>
            </w:tcBorders>
            <w:shd w:val="clear" w:color="auto" w:fill="2F5496" w:themeFill="accent5" w:themeFillShade="BF"/>
            <w:vAlign w:val="center"/>
          </w:tcPr>
          <w:p w14:paraId="762CA8A5" w14:textId="77777777" w:rsidR="001B15A5" w:rsidRDefault="001B15A5" w:rsidP="00396D05">
            <w:pPr>
              <w:jc w:val="center"/>
              <w:rPr>
                <w:rFonts w:ascii="Arial" w:eastAsia="Arial" w:hAnsi="Arial" w:cs="Arial"/>
                <w:b/>
                <w:bCs/>
                <w:i/>
                <w:color w:val="FFFFFF"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b/>
                <w:bCs/>
                <w:i/>
                <w:color w:val="FFFFFF"/>
                <w:sz w:val="18"/>
                <w:szCs w:val="18"/>
                <w:lang w:val="en-US"/>
              </w:rPr>
              <w:t>Electives in Medicine</w:t>
            </w:r>
          </w:p>
          <w:p w14:paraId="2B1BCFF3" w14:textId="77777777" w:rsidR="001261EE" w:rsidRDefault="001261EE" w:rsidP="00396D05">
            <w:pPr>
              <w:jc w:val="center"/>
              <w:rPr>
                <w:rFonts w:ascii="Arial" w:eastAsia="Arial" w:hAnsi="Arial" w:cs="Arial"/>
                <w:b/>
                <w:bCs/>
                <w:i/>
                <w:color w:val="FFFFFF"/>
                <w:sz w:val="18"/>
                <w:szCs w:val="18"/>
                <w:lang w:val="en-US"/>
              </w:rPr>
            </w:pPr>
          </w:p>
          <w:p w14:paraId="6AAA0DA9" w14:textId="59E9147B" w:rsidR="001261EE" w:rsidRPr="0007493E" w:rsidRDefault="001261EE" w:rsidP="00396D05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8"/>
                <w:szCs w:val="18"/>
                <w:lang w:val="en-US"/>
              </w:rPr>
              <w:t>2020-2021</w:t>
            </w:r>
          </w:p>
        </w:tc>
        <w:tc>
          <w:tcPr>
            <w:tcW w:w="1371" w:type="dxa"/>
            <w:tcBorders>
              <w:top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2F5496" w:themeFill="accent5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AEACF" w14:textId="77777777" w:rsidR="001B15A5" w:rsidRPr="0007493E" w:rsidRDefault="001B15A5" w:rsidP="005E5FBB">
            <w:pPr>
              <w:shd w:val="clear" w:color="auto" w:fill="31849B"/>
              <w:jc w:val="center"/>
              <w:rPr>
                <w:b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n-US"/>
              </w:rPr>
              <w:t>EMED.</w:t>
            </w:r>
            <w:r w:rsidR="005E5FBB" w:rsidRPr="0007493E"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n-US"/>
              </w:rPr>
              <w:t>#</w:t>
            </w:r>
            <w:r w:rsidRPr="0007493E"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n-US"/>
              </w:rPr>
              <w:br/>
            </w:r>
            <w:r w:rsidRPr="0007493E">
              <w:rPr>
                <w:rFonts w:ascii="Arial" w:eastAsia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Course </w:t>
            </w:r>
          </w:p>
        </w:tc>
      </w:tr>
      <w:tr w:rsidR="001B15A5" w:rsidRPr="0007493E" w14:paraId="177FBB32" w14:textId="77777777" w:rsidTr="005E5FBB">
        <w:trPr>
          <w:trHeight w:val="378"/>
          <w:jc w:val="center"/>
        </w:trPr>
        <w:tc>
          <w:tcPr>
            <w:tcW w:w="4112" w:type="dxa"/>
            <w:gridSpan w:val="3"/>
            <w:tcBorders>
              <w:top w:val="single" w:sz="18" w:space="0" w:color="002060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8D951" w14:textId="77777777" w:rsidR="001B15A5" w:rsidRPr="0007493E" w:rsidRDefault="001B15A5" w:rsidP="00396D05">
            <w:p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1.1.Elective Course Title</w:t>
            </w:r>
          </w:p>
        </w:tc>
        <w:tc>
          <w:tcPr>
            <w:tcW w:w="5079" w:type="dxa"/>
            <w:gridSpan w:val="3"/>
            <w:tcBorders>
              <w:left w:val="single" w:sz="6" w:space="0" w:color="17365D"/>
              <w:bottom w:val="single" w:sz="6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5B724" w14:textId="7CB57EAB" w:rsidR="001B15A5" w:rsidRPr="00584648" w:rsidRDefault="001C0EAC" w:rsidP="005E5FBB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US"/>
              </w:rPr>
            </w:pPr>
            <w:r w:rsidRPr="0058464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US"/>
              </w:rPr>
              <w:t>Bioethics and Movies</w:t>
            </w:r>
          </w:p>
        </w:tc>
      </w:tr>
      <w:tr w:rsidR="001B15A5" w:rsidRPr="0007493E" w14:paraId="0DADC8A4" w14:textId="77777777" w:rsidTr="005E5FBB">
        <w:trPr>
          <w:trHeight w:val="378"/>
          <w:jc w:val="center"/>
        </w:trPr>
        <w:tc>
          <w:tcPr>
            <w:tcW w:w="4112" w:type="dxa"/>
            <w:gridSpan w:val="3"/>
            <w:tcBorders>
              <w:top w:val="single" w:sz="18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D1BD9" w14:textId="77777777" w:rsidR="001B15A5" w:rsidRPr="0007493E" w:rsidRDefault="001B15A5" w:rsidP="005E5FBB">
            <w:p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2.1. Name of course instructor</w:t>
            </w:r>
          </w:p>
        </w:tc>
        <w:tc>
          <w:tcPr>
            <w:tcW w:w="5079" w:type="dxa"/>
            <w:gridSpan w:val="3"/>
            <w:tcBorders>
              <w:top w:val="single" w:sz="18" w:space="0" w:color="17365D"/>
              <w:left w:val="single" w:sz="6" w:space="0" w:color="17365D"/>
              <w:bottom w:val="single" w:sz="6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20D87" w14:textId="107C28AF" w:rsidR="001B15A5" w:rsidRPr="0007493E" w:rsidRDefault="001C0EAC" w:rsidP="00396D05">
            <w:pPr>
              <w:shd w:val="clear" w:color="auto" w:fill="FFFFFF"/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b/>
                <w:bCs/>
                <w:i/>
                <w:sz w:val="18"/>
                <w:szCs w:val="18"/>
                <w:lang w:val="en-US"/>
              </w:rPr>
              <w:t>Yesim Isil Ulman</w:t>
            </w:r>
          </w:p>
        </w:tc>
      </w:tr>
      <w:tr w:rsidR="001B15A5" w:rsidRPr="0007493E" w14:paraId="45D2E2D2" w14:textId="77777777" w:rsidTr="005E5FBB">
        <w:trPr>
          <w:trHeight w:val="450"/>
          <w:jc w:val="center"/>
        </w:trPr>
        <w:tc>
          <w:tcPr>
            <w:tcW w:w="4112" w:type="dxa"/>
            <w:gridSpan w:val="3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6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6F1D3" w14:textId="417CFDDA" w:rsidR="001B15A5" w:rsidRPr="0007493E" w:rsidRDefault="001B15A5" w:rsidP="00396D05">
            <w:p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2.2.</w:t>
            </w:r>
            <w:r w:rsidR="008B3B07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 </w:t>
            </w:r>
            <w:r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Names of co-instructors </w:t>
            </w:r>
            <w:r w:rsidR="005E5FBB"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(if present)</w:t>
            </w:r>
          </w:p>
        </w:tc>
        <w:tc>
          <w:tcPr>
            <w:tcW w:w="5079" w:type="dxa"/>
            <w:gridSpan w:val="3"/>
            <w:tcBorders>
              <w:top w:val="single" w:sz="18" w:space="0" w:color="17365D"/>
              <w:left w:val="single" w:sz="6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818F9" w14:textId="42A48202" w:rsidR="001B15A5" w:rsidRPr="00793A43" w:rsidRDefault="00846BA4" w:rsidP="001C0EAC">
            <w:pPr>
              <w:shd w:val="clear" w:color="auto" w:fill="FFFFFF"/>
              <w:rPr>
                <w:rFonts w:ascii="Arial" w:eastAsia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lang w:val="en-US"/>
              </w:rPr>
              <w:t xml:space="preserve"> -</w:t>
            </w:r>
          </w:p>
        </w:tc>
      </w:tr>
      <w:tr w:rsidR="001B15A5" w:rsidRPr="0007493E" w14:paraId="077FEC1B" w14:textId="77777777" w:rsidTr="005E5FBB">
        <w:trPr>
          <w:trHeight w:val="378"/>
          <w:jc w:val="center"/>
        </w:trPr>
        <w:tc>
          <w:tcPr>
            <w:tcW w:w="9191" w:type="dxa"/>
            <w:gridSpan w:val="6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F334B" w14:textId="61AD9CBF" w:rsidR="0025089B" w:rsidRDefault="001B15A5" w:rsidP="00DD51C9">
            <w:p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3.1. Brief course description</w:t>
            </w:r>
            <w:r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br/>
            </w:r>
            <w:r w:rsidR="001C0EAC"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This course aims to enhance ethical reasoning skills through </w:t>
            </w:r>
            <w:r w:rsidR="0029796C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movies </w:t>
            </w:r>
            <w:r w:rsidR="00DD51C9" w:rsidRPr="00DD51C9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Robots, farm animals, human clones, disabled individuals, and genetically ideal persons star in a collection of</w:t>
            </w:r>
            <w:r w:rsidR="00625885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 movie screenplays that may attract attention to university students more highly than a classical teaching method. </w:t>
            </w:r>
            <w:r w:rsidR="0025089B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This is an innovative way in teaching ethics and to raise ethical sensitivity through this tool. </w:t>
            </w:r>
          </w:p>
          <w:p w14:paraId="5C632E24" w14:textId="77777777" w:rsidR="0018375E" w:rsidRDefault="0018375E" w:rsidP="00DD51C9">
            <w:p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</w:p>
          <w:p w14:paraId="30CCC320" w14:textId="32A4D3DF" w:rsidR="00DD51C9" w:rsidRPr="00DD51C9" w:rsidRDefault="00625885" w:rsidP="00DD51C9">
            <w:p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Movies are useful medium to narrate ethi</w:t>
            </w:r>
            <w:r w:rsidR="00DD51C9" w:rsidRPr="00DD51C9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cal issues in science and medicine</w:t>
            </w:r>
            <w:r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, and to detect main issues of bioethics in a narrative backdrop. As put by </w:t>
            </w:r>
            <w:r w:rsidR="00D555F4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Miksanek, </w:t>
            </w:r>
            <w:r w:rsidR="00DD51C9" w:rsidRPr="00DD51C9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“Films can provide vivid and emotionally engaging illustrations of philosophical issues” </w:t>
            </w:r>
            <w:r w:rsidR="008F57DD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that may serve the students to raise awareness</w:t>
            </w:r>
            <w:r w:rsidR="00E875C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,</w:t>
            </w:r>
            <w:r w:rsidR="008F57DD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 to </w:t>
            </w:r>
            <w:r w:rsidR="00E875C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perceive</w:t>
            </w:r>
            <w:r w:rsidR="008F57DD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 the ethical dilemma in a particular situation or case</w:t>
            </w:r>
            <w:r w:rsidR="00E875C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,</w:t>
            </w:r>
            <w:r w:rsidR="008F57DD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 and to develop ethical reasoning skills through the plot analysis. </w:t>
            </w:r>
          </w:p>
          <w:p w14:paraId="3A666144" w14:textId="77777777" w:rsidR="00DD51C9" w:rsidRPr="00DD51C9" w:rsidRDefault="00DD51C9" w:rsidP="00DD51C9">
            <w:p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</w:p>
          <w:p w14:paraId="763B19B5" w14:textId="69943E61" w:rsidR="005E5FBB" w:rsidRPr="0007493E" w:rsidRDefault="008F57DD" w:rsidP="005E5FBB">
            <w:p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Some of the examples to these movies are as follows: </w:t>
            </w:r>
            <w:r w:rsidR="00DD51C9" w:rsidRPr="00DD51C9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I, Robot; Soylent Green; Wit</w:t>
            </w:r>
            <w:r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; </w:t>
            </w:r>
            <w:r w:rsidR="00DD51C9" w:rsidRPr="00DD51C9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Talk to Her, The Sea Inside, and My Life Without Me</w:t>
            </w:r>
            <w:r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; </w:t>
            </w:r>
            <w:r w:rsidR="00DD51C9" w:rsidRPr="00DD51C9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Ikiru by director Akira Kurosawa</w:t>
            </w:r>
            <w:r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; </w:t>
            </w:r>
            <w:r w:rsidR="00DD51C9" w:rsidRPr="00DD51C9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Gattaca</w:t>
            </w:r>
            <w:r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; </w:t>
            </w:r>
            <w:r w:rsidR="00DD51C9" w:rsidRPr="00DD51C9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Million Dollar Baby</w:t>
            </w:r>
            <w:r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 and so on</w:t>
            </w:r>
            <w:r w:rsidR="00E04B46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(Bowman,2005)</w:t>
            </w:r>
            <w:r w:rsidR="00DD51C9" w:rsidRPr="00DD51C9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.</w:t>
            </w:r>
          </w:p>
          <w:p w14:paraId="545622BF" w14:textId="77777777" w:rsidR="005E5FBB" w:rsidRPr="0007493E" w:rsidRDefault="005E5FBB" w:rsidP="005E5FBB">
            <w:p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</w:p>
        </w:tc>
      </w:tr>
      <w:tr w:rsidR="001B15A5" w:rsidRPr="0007493E" w14:paraId="1097E0FC" w14:textId="77777777" w:rsidTr="005E5FBB">
        <w:trPr>
          <w:trHeight w:val="378"/>
          <w:jc w:val="center"/>
        </w:trPr>
        <w:tc>
          <w:tcPr>
            <w:tcW w:w="9191" w:type="dxa"/>
            <w:gridSpan w:val="6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17ECE" w14:textId="77777777" w:rsidR="005E5FBB" w:rsidRPr="0007493E" w:rsidRDefault="001B15A5" w:rsidP="005E5FBB">
            <w:p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4.1.</w:t>
            </w:r>
            <w:r w:rsidR="005E5FBB"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 </w:t>
            </w:r>
            <w:r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Course Objectives / Learning Outcomes</w:t>
            </w:r>
          </w:p>
          <w:p w14:paraId="55BA8B1D" w14:textId="77777777" w:rsidR="005E5FBB" w:rsidRPr="0007493E" w:rsidRDefault="005E5FBB" w:rsidP="005E5FBB">
            <w:p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</w:p>
          <w:p w14:paraId="7077AF0C" w14:textId="46082B78" w:rsidR="001B15A5" w:rsidRDefault="0025089B" w:rsidP="009545C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To utilize self-directed learning hour by turning the movie watching into an enjoyable educative practice</w:t>
            </w:r>
          </w:p>
          <w:p w14:paraId="731710AB" w14:textId="428F726C" w:rsidR="0025089B" w:rsidRDefault="0025089B" w:rsidP="009545C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To detect an ethical dilemma at a given case, namely the film scenario.</w:t>
            </w:r>
          </w:p>
          <w:p w14:paraId="142570AE" w14:textId="200A5626" w:rsidR="0025089B" w:rsidRDefault="0025089B" w:rsidP="009545C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To develop ethical reasoning skills by handling the </w:t>
            </w:r>
            <w:r w:rsidR="00FC1510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story </w:t>
            </w:r>
            <w:r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for class discussion</w:t>
            </w:r>
          </w:p>
          <w:p w14:paraId="30EDA917" w14:textId="0A4EAFD5" w:rsidR="0025089B" w:rsidRDefault="0025089B" w:rsidP="009545C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To learn from others both by working in couples before the class and by initiating class discussion.</w:t>
            </w:r>
          </w:p>
          <w:p w14:paraId="56FBDC0F" w14:textId="21FD16FB" w:rsidR="005E5FBB" w:rsidRDefault="0025089B" w:rsidP="00396D0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  <w:r w:rsidRPr="0025089B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To raise awareness about the different perspectives and viewpoints of peers in the Class and with her/his mate. </w:t>
            </w:r>
          </w:p>
          <w:p w14:paraId="05676EBC" w14:textId="5D71EE30" w:rsidR="00D4606E" w:rsidRPr="0025089B" w:rsidRDefault="00D4606E" w:rsidP="00396D0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To develop critical thinking and </w:t>
            </w:r>
            <w:r w:rsidR="00465514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bio</w:t>
            </w:r>
            <w:r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ethical insight</w:t>
            </w:r>
            <w:r w:rsidR="005B10D5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.</w:t>
            </w:r>
          </w:p>
          <w:p w14:paraId="17361387" w14:textId="77777777" w:rsidR="005E5FBB" w:rsidRPr="0007493E" w:rsidRDefault="005E5FBB" w:rsidP="00396D05">
            <w:p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</w:p>
        </w:tc>
      </w:tr>
      <w:tr w:rsidR="001B15A5" w:rsidRPr="0007493E" w14:paraId="4BE45EBD" w14:textId="77777777" w:rsidTr="00204411">
        <w:trPr>
          <w:trHeight w:val="3325"/>
          <w:jc w:val="center"/>
        </w:trPr>
        <w:tc>
          <w:tcPr>
            <w:tcW w:w="9191" w:type="dxa"/>
            <w:gridSpan w:val="6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EED34" w14:textId="77777777" w:rsidR="005E5FBB" w:rsidRPr="0007493E" w:rsidRDefault="001B15A5" w:rsidP="00396D05">
            <w:p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5.1. Supported EME Course Basic Objective(s)</w:t>
            </w:r>
          </w:p>
          <w:p w14:paraId="44FEAC92" w14:textId="77777777" w:rsidR="001B15A5" w:rsidRPr="0007493E" w:rsidRDefault="005E5FBB" w:rsidP="00396D05">
            <w:pPr>
              <w:shd w:val="clear" w:color="auto" w:fill="FFFFFF"/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color w:val="17365D"/>
                <w:sz w:val="18"/>
                <w:szCs w:val="18"/>
                <w:lang w:val="en-US"/>
              </w:rPr>
              <w:t>(Please, mark the supported EME Course basic objective(s) and explain briefly.)</w:t>
            </w:r>
            <w:r w:rsidR="001B15A5" w:rsidRPr="0007493E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tbl>
            <w:tblPr>
              <w:tblW w:w="8871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9"/>
              <w:gridCol w:w="2909"/>
              <w:gridCol w:w="412"/>
              <w:gridCol w:w="4961"/>
            </w:tblGrid>
            <w:tr w:rsidR="001B15A5" w:rsidRPr="0007493E" w14:paraId="7D27158C" w14:textId="77777777" w:rsidTr="00396D05">
              <w:trPr>
                <w:trHeight w:val="234"/>
              </w:trPr>
              <w:tc>
                <w:tcPr>
                  <w:tcW w:w="589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shd w:val="clear" w:color="auto" w:fill="C4BC9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2F3E38" w14:textId="77777777" w:rsidR="001B15A5" w:rsidRPr="0007493E" w:rsidRDefault="001B15A5" w:rsidP="00396D05">
                  <w:pPr>
                    <w:shd w:val="clear" w:color="auto" w:fill="C4BC96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  <w:lang w:val="en-US"/>
                    </w:rPr>
                    <w:t>No.</w:t>
                  </w:r>
                </w:p>
              </w:tc>
              <w:tc>
                <w:tcPr>
                  <w:tcW w:w="2909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shd w:val="clear" w:color="auto" w:fill="C4BC9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72DABD" w14:textId="77777777" w:rsidR="001B15A5" w:rsidRPr="0007493E" w:rsidRDefault="001B15A5" w:rsidP="00396D05">
                  <w:pPr>
                    <w:shd w:val="clear" w:color="auto" w:fill="C4BC96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  <w:lang w:val="en-US"/>
                    </w:rPr>
                    <w:t>EME Course Basic Objectives</w:t>
                  </w:r>
                </w:p>
              </w:tc>
              <w:tc>
                <w:tcPr>
                  <w:tcW w:w="412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shd w:val="clear" w:color="auto" w:fill="C4BC9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3E49D1" w14:textId="77777777" w:rsidR="001B15A5" w:rsidRPr="0007493E" w:rsidRDefault="001B15A5" w:rsidP="00396D05">
                  <w:pPr>
                    <w:shd w:val="clear" w:color="auto" w:fill="C4BC96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25781C60" wp14:editId="0BE558FC">
                        <wp:extent cx="140335" cy="133985"/>
                        <wp:effectExtent l="0" t="0" r="0" b="0"/>
                        <wp:docPr id="25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1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shd w:val="clear" w:color="auto" w:fill="C4BC9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A2C9DE" w14:textId="77777777" w:rsidR="001B15A5" w:rsidRPr="0007493E" w:rsidRDefault="001B15A5" w:rsidP="00396D05">
                  <w:pPr>
                    <w:shd w:val="clear" w:color="auto" w:fill="C4BC96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  <w:lang w:val="en-US"/>
                    </w:rPr>
                    <w:t>Explanation</w:t>
                  </w:r>
                </w:p>
              </w:tc>
            </w:tr>
            <w:tr w:rsidR="001B15A5" w:rsidRPr="0007493E" w14:paraId="3A50FF21" w14:textId="77777777" w:rsidTr="00396D05">
              <w:trPr>
                <w:trHeight w:val="234"/>
              </w:trPr>
              <w:tc>
                <w:tcPr>
                  <w:tcW w:w="589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729C23" w14:textId="77777777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b/>
                      <w:bCs/>
                      <w:color w:val="4F81B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2909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DCC35B" w14:textId="77777777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color w:val="17365D"/>
                      <w:sz w:val="18"/>
                      <w:szCs w:val="18"/>
                      <w:lang w:val="en-US"/>
                    </w:rPr>
                    <w:t>Self-directed learning</w:t>
                  </w:r>
                </w:p>
              </w:tc>
              <w:tc>
                <w:tcPr>
                  <w:tcW w:w="412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3F4F55" w14:textId="77777777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D3181E" w14:textId="6E3C00CF" w:rsidR="001B15A5" w:rsidRPr="002D3191" w:rsidRDefault="003E50D4" w:rsidP="00396D05">
                  <w:pPr>
                    <w:shd w:val="clear" w:color="auto" w:fill="FFFFFF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2D319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Students will be able to benefit </w:t>
                  </w:r>
                  <w:r w:rsidR="00D972A1" w:rsidRPr="002D319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leisure to watch movies autonomously picked from a particular list of movies.</w:t>
                  </w:r>
                </w:p>
              </w:tc>
            </w:tr>
            <w:tr w:rsidR="001B15A5" w:rsidRPr="0007493E" w14:paraId="4A4CB4E9" w14:textId="77777777" w:rsidTr="00396D05">
              <w:trPr>
                <w:trHeight w:val="234"/>
              </w:trPr>
              <w:tc>
                <w:tcPr>
                  <w:tcW w:w="589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5872B9" w14:textId="77777777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b/>
                      <w:bCs/>
                      <w:color w:val="4F81B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2909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3605F6" w14:textId="77777777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color w:val="17365D"/>
                      <w:sz w:val="18"/>
                      <w:szCs w:val="18"/>
                      <w:lang w:val="en-US"/>
                    </w:rPr>
                    <w:t>Collaboration and Productivity / Team work</w:t>
                  </w:r>
                </w:p>
              </w:tc>
              <w:tc>
                <w:tcPr>
                  <w:tcW w:w="412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8F97A4" w14:textId="77777777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B9505B" w14:textId="516B695E" w:rsidR="001B15A5" w:rsidRPr="002D3191" w:rsidRDefault="00636E2B" w:rsidP="00396D05">
                  <w:pPr>
                    <w:shd w:val="clear" w:color="auto" w:fill="FFFFFF"/>
                    <w:rPr>
                      <w:rFonts w:asciiTheme="minorHAnsi" w:eastAsia="Arial" w:hAnsiTheme="minorHAnsi" w:cstheme="minorHAnsi"/>
                      <w:color w:val="17365D"/>
                      <w:sz w:val="18"/>
                      <w:szCs w:val="18"/>
                      <w:lang w:val="en-US"/>
                    </w:rPr>
                  </w:pPr>
                  <w:r w:rsidRPr="002D3191">
                    <w:rPr>
                      <w:rFonts w:asciiTheme="minorHAnsi" w:eastAsia="Arial" w:hAnsiTheme="minorHAnsi" w:cstheme="minorHAnsi"/>
                      <w:color w:val="17365D"/>
                      <w:sz w:val="18"/>
                      <w:szCs w:val="18"/>
                      <w:lang w:val="en-US"/>
                    </w:rPr>
                    <w:t>Students will work as couples</w:t>
                  </w:r>
                  <w:r w:rsidR="000C070C" w:rsidRPr="002D3191">
                    <w:rPr>
                      <w:rFonts w:asciiTheme="minorHAnsi" w:eastAsia="Arial" w:hAnsiTheme="minorHAnsi" w:cstheme="minorHAnsi"/>
                      <w:color w:val="17365D"/>
                      <w:sz w:val="18"/>
                      <w:szCs w:val="18"/>
                      <w:lang w:val="en-US"/>
                    </w:rPr>
                    <w:t xml:space="preserve"> at every phase of the course, watching, </w:t>
                  </w:r>
                  <w:r w:rsidR="00D80880" w:rsidRPr="002D3191">
                    <w:rPr>
                      <w:rFonts w:asciiTheme="minorHAnsi" w:eastAsia="Arial" w:hAnsiTheme="minorHAnsi" w:cstheme="minorHAnsi"/>
                      <w:color w:val="17365D"/>
                      <w:sz w:val="18"/>
                      <w:szCs w:val="18"/>
                      <w:lang w:val="en-US"/>
                    </w:rPr>
                    <w:t xml:space="preserve">discussing, </w:t>
                  </w:r>
                  <w:r w:rsidR="000C070C" w:rsidRPr="002D3191">
                    <w:rPr>
                      <w:rFonts w:asciiTheme="minorHAnsi" w:eastAsia="Arial" w:hAnsiTheme="minorHAnsi" w:cstheme="minorHAnsi"/>
                      <w:color w:val="17365D"/>
                      <w:sz w:val="18"/>
                      <w:szCs w:val="18"/>
                      <w:lang w:val="en-US"/>
                    </w:rPr>
                    <w:t>deliberating, reasoning and preparing a class presentation</w:t>
                  </w:r>
                  <w:r w:rsidR="00B85216">
                    <w:rPr>
                      <w:rFonts w:asciiTheme="minorHAnsi" w:eastAsia="Arial" w:hAnsiTheme="minorHAnsi" w:cstheme="minorHAnsi"/>
                      <w:color w:val="17365D"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1B15A5" w:rsidRPr="0007493E" w14:paraId="13F7B558" w14:textId="77777777" w:rsidTr="00396D05">
              <w:trPr>
                <w:trHeight w:val="234"/>
              </w:trPr>
              <w:tc>
                <w:tcPr>
                  <w:tcW w:w="589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C5203D" w14:textId="77777777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b/>
                      <w:bCs/>
                      <w:color w:val="4F81B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2909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72BCF2" w14:textId="77777777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color w:val="17365D"/>
                      <w:sz w:val="18"/>
                      <w:szCs w:val="18"/>
                      <w:lang w:val="en-US"/>
                    </w:rPr>
                    <w:t>Understanding and using the basic principles of evidence-based scientific approaches</w:t>
                  </w:r>
                </w:p>
              </w:tc>
              <w:tc>
                <w:tcPr>
                  <w:tcW w:w="412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C76242" w14:textId="77777777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116FB9" w14:textId="162BDC08" w:rsidR="001B15A5" w:rsidRPr="002D3191" w:rsidRDefault="00E46565" w:rsidP="00396D05">
                  <w:pPr>
                    <w:shd w:val="clear" w:color="auto" w:fill="FFFFFF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2D319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Students will be provided with a methodology of ethical analysis to </w:t>
                  </w:r>
                  <w:r w:rsidR="00722078" w:rsidRPr="002D319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carry out handling with the film narrative.</w:t>
                  </w:r>
                </w:p>
              </w:tc>
            </w:tr>
            <w:tr w:rsidR="001B15A5" w:rsidRPr="0007493E" w14:paraId="7B4EDCED" w14:textId="77777777" w:rsidTr="00396D05">
              <w:trPr>
                <w:trHeight w:val="100"/>
              </w:trPr>
              <w:tc>
                <w:tcPr>
                  <w:tcW w:w="589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F4C018" w14:textId="77777777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b/>
                      <w:bCs/>
                      <w:color w:val="4F81B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2909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7A2B5D" w14:textId="77777777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color w:val="17365D"/>
                      <w:sz w:val="18"/>
                      <w:szCs w:val="18"/>
                      <w:lang w:val="en-US"/>
                    </w:rPr>
                    <w:t>Expressing him/herself (oral and written)</w:t>
                  </w:r>
                </w:p>
              </w:tc>
              <w:tc>
                <w:tcPr>
                  <w:tcW w:w="412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DE760A" w14:textId="77777777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631CA6" w14:textId="46E725D9" w:rsidR="001B15A5" w:rsidRPr="002D3191" w:rsidRDefault="002D3191" w:rsidP="00396D05">
                  <w:pPr>
                    <w:shd w:val="clear" w:color="auto" w:fill="FFFFFF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2D3191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Students will have the opportunity to present &amp; discuss their work in the Class, and write a report about it.</w:t>
                  </w:r>
                </w:p>
              </w:tc>
            </w:tr>
            <w:tr w:rsidR="001B15A5" w:rsidRPr="0007493E" w14:paraId="02BA5BF9" w14:textId="77777777" w:rsidTr="00396D05">
              <w:trPr>
                <w:trHeight w:val="234"/>
              </w:trPr>
              <w:tc>
                <w:tcPr>
                  <w:tcW w:w="589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7E5B06" w14:textId="77777777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b/>
                      <w:bCs/>
                      <w:color w:val="4F81BD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2909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76B072" w14:textId="77777777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color w:val="17365D"/>
                      <w:sz w:val="18"/>
                      <w:szCs w:val="18"/>
                      <w:lang w:val="en-US"/>
                    </w:rPr>
                    <w:t>Project development implementation and evaluation</w:t>
                  </w:r>
                </w:p>
              </w:tc>
              <w:tc>
                <w:tcPr>
                  <w:tcW w:w="412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5BF941" w14:textId="77777777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760569" w14:textId="03F396BF" w:rsidR="001B15A5" w:rsidRPr="00CC4EE3" w:rsidRDefault="007639F8" w:rsidP="00396D05">
                  <w:pPr>
                    <w:shd w:val="clear" w:color="auto" w:fill="FFFFFF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CC4EE3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Students will be able to and enjoy how daily life conflicts harbour ethical dilemmas b</w:t>
                  </w:r>
                  <w:r w:rsidR="004522E8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y</w:t>
                  </w:r>
                  <w:r w:rsidRPr="00CC4EE3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means of a movie screenplay.</w:t>
                  </w:r>
                </w:p>
              </w:tc>
            </w:tr>
            <w:tr w:rsidR="001B15A5" w:rsidRPr="0007493E" w14:paraId="6E8EED7C" w14:textId="77777777" w:rsidTr="00396D05">
              <w:trPr>
                <w:trHeight w:val="250"/>
              </w:trPr>
              <w:tc>
                <w:tcPr>
                  <w:tcW w:w="589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67163B" w14:textId="77777777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b/>
                      <w:bCs/>
                      <w:color w:val="4F81BD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2909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CCA6D0" w14:textId="51799E25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color w:val="17365D"/>
                      <w:sz w:val="18"/>
                      <w:szCs w:val="18"/>
                      <w:lang w:val="en-US"/>
                    </w:rPr>
                    <w:t>Being aware and taking of the social and ethical responsibilities</w:t>
                  </w:r>
                </w:p>
              </w:tc>
              <w:tc>
                <w:tcPr>
                  <w:tcW w:w="412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2827B8" w14:textId="77777777" w:rsidR="001B15A5" w:rsidRPr="0007493E" w:rsidRDefault="001B15A5" w:rsidP="00396D05">
                  <w:pPr>
                    <w:shd w:val="clear" w:color="auto" w:fill="FFFFFF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4F81BD"/>
                    <w:left w:val="single" w:sz="6" w:space="0" w:color="4F81BD"/>
                    <w:bottom w:val="single" w:sz="6" w:space="0" w:color="4F81BD"/>
                    <w:right w:val="single" w:sz="6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88937E" w14:textId="459D1BC6" w:rsidR="001B15A5" w:rsidRPr="00CC4EE3" w:rsidRDefault="007F0F5C" w:rsidP="00396D05">
                  <w:pPr>
                    <w:shd w:val="clear" w:color="auto" w:fill="FFFFFF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CC4EE3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Students will be able to develop a </w:t>
                  </w:r>
                  <w:r w:rsidR="004D26BB" w:rsidRPr="00CC4EE3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moral and social </w:t>
                  </w:r>
                  <w:r w:rsidRPr="00CC4EE3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insight into the dilemmas</w:t>
                  </w:r>
                  <w:r w:rsidR="004D26BB" w:rsidRPr="00CC4EE3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, carry this skill on real world</w:t>
                  </w:r>
                  <w:r w:rsidR="00A51CC9" w:rsidRPr="00CC4EE3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</w:t>
                  </w:r>
                  <w:r w:rsidR="004D26BB" w:rsidRPr="00CC4EE3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conflicts </w:t>
                  </w:r>
                  <w:r w:rsidR="00A51CC9" w:rsidRPr="00CC4EE3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and </w:t>
                  </w:r>
                  <w:r w:rsidR="004D26BB" w:rsidRPr="00CC4EE3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develop an </w:t>
                  </w:r>
                  <w:r w:rsidR="00A51CC9" w:rsidRPr="00CC4EE3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ethical approach to resolve them</w:t>
                  </w:r>
                  <w:r w:rsidR="004D26BB" w:rsidRPr="00CC4EE3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>.</w:t>
                  </w:r>
                  <w:r w:rsidRPr="00CC4EE3"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</w:tbl>
          <w:p w14:paraId="7C39AE65" w14:textId="77777777" w:rsidR="001B15A5" w:rsidRPr="0007493E" w:rsidRDefault="001B15A5" w:rsidP="00396D05">
            <w:pPr>
              <w:shd w:val="clear" w:color="auto" w:fill="FFFFFF"/>
              <w:rPr>
                <w:sz w:val="18"/>
                <w:szCs w:val="18"/>
                <w:lang w:val="en-US"/>
              </w:rPr>
            </w:pPr>
          </w:p>
        </w:tc>
      </w:tr>
      <w:tr w:rsidR="001B15A5" w:rsidRPr="0007493E" w14:paraId="0DB7C701" w14:textId="77777777" w:rsidTr="005E5FBB">
        <w:trPr>
          <w:trHeight w:val="1473"/>
          <w:jc w:val="center"/>
        </w:trPr>
        <w:tc>
          <w:tcPr>
            <w:tcW w:w="2717" w:type="dxa"/>
            <w:gridSpan w:val="2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F497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350DB" w14:textId="3F88C126" w:rsidR="001B15A5" w:rsidRPr="0007493E" w:rsidRDefault="001B15A5" w:rsidP="00396D05">
            <w:pPr>
              <w:shd w:val="clear" w:color="auto" w:fill="FFFFFF"/>
              <w:jc w:val="center"/>
              <w:rPr>
                <w:rFonts w:ascii="Arial" w:eastAsia="Arial" w:hAnsi="Arial" w:cs="Arial"/>
                <w:color w:val="17365D"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lastRenderedPageBreak/>
              <w:t>6.1. Minimum number of participants</w:t>
            </w:r>
            <w:r w:rsidRPr="0007493E">
              <w:rPr>
                <w:rFonts w:ascii="Arial" w:eastAsia="Arial" w:hAnsi="Arial" w:cs="Arial"/>
                <w:color w:val="17365D"/>
                <w:sz w:val="18"/>
                <w:szCs w:val="18"/>
                <w:lang w:val="en-US"/>
              </w:rPr>
              <w:br/>
            </w:r>
            <w:r w:rsidR="007F05F4" w:rsidRPr="0007493E">
              <w:rPr>
                <w:rFonts w:ascii="Arial" w:eastAsia="Arial" w:hAnsi="Arial" w:cs="Arial"/>
                <w:color w:val="17365D"/>
                <w:sz w:val="18"/>
                <w:szCs w:val="18"/>
                <w:lang w:val="en-US"/>
              </w:rPr>
              <w:t>8</w:t>
            </w:r>
          </w:p>
          <w:p w14:paraId="67118D04" w14:textId="77777777" w:rsidR="001B15A5" w:rsidRPr="0007493E" w:rsidRDefault="001B15A5" w:rsidP="00396D05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17365D"/>
                <w:sz w:val="18"/>
                <w:szCs w:val="18"/>
                <w:lang w:val="en-US"/>
              </w:rPr>
            </w:pPr>
          </w:p>
          <w:p w14:paraId="275BB9C8" w14:textId="77777777" w:rsidR="005E5FBB" w:rsidRPr="0007493E" w:rsidRDefault="005E5FBB" w:rsidP="00396D05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17365D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F497D"/>
            </w:tcBorders>
            <w:shd w:val="clear" w:color="auto" w:fill="FFFFFF"/>
          </w:tcPr>
          <w:p w14:paraId="04F2F3A5" w14:textId="77777777" w:rsidR="001B15A5" w:rsidRPr="0007493E" w:rsidRDefault="001B15A5" w:rsidP="00396D05">
            <w:pPr>
              <w:shd w:val="clear" w:color="auto" w:fill="FFFFFF"/>
              <w:jc w:val="center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6.2. Maximum number of participants</w:t>
            </w:r>
          </w:p>
          <w:p w14:paraId="7779A714" w14:textId="0AEA61E6" w:rsidR="001B15A5" w:rsidRPr="0007493E" w:rsidRDefault="007F05F4" w:rsidP="00396D05">
            <w:pPr>
              <w:shd w:val="clear" w:color="auto" w:fill="FFFFFF"/>
              <w:jc w:val="center"/>
              <w:rPr>
                <w:rFonts w:ascii="Arial" w:eastAsia="Arial" w:hAnsi="Arial" w:cs="Arial"/>
                <w:color w:val="17365D"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color w:val="17365D"/>
                <w:sz w:val="18"/>
                <w:szCs w:val="18"/>
                <w:lang w:val="en-US"/>
              </w:rPr>
              <w:t>10</w:t>
            </w:r>
          </w:p>
          <w:p w14:paraId="110B9591" w14:textId="77777777" w:rsidR="005E5FBB" w:rsidRPr="0007493E" w:rsidRDefault="005E5FBB" w:rsidP="00396D05">
            <w:pPr>
              <w:shd w:val="clear" w:color="auto" w:fill="FFFFFF"/>
              <w:jc w:val="center"/>
              <w:rPr>
                <w:rFonts w:ascii="Arial" w:eastAsia="Arial" w:hAnsi="Arial" w:cs="Arial"/>
                <w:color w:val="17365D"/>
                <w:sz w:val="18"/>
                <w:szCs w:val="18"/>
                <w:lang w:val="en-US"/>
              </w:rPr>
            </w:pPr>
          </w:p>
          <w:p w14:paraId="0475935A" w14:textId="77777777" w:rsidR="001B15A5" w:rsidRPr="0007493E" w:rsidRDefault="001B15A5" w:rsidP="00396D05">
            <w:pPr>
              <w:shd w:val="clear" w:color="auto" w:fill="FFFFFF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90" w:type="dxa"/>
            <w:gridSpan w:val="2"/>
            <w:tcBorders>
              <w:top w:val="single" w:sz="18" w:space="0" w:color="1F497D"/>
              <w:left w:val="single" w:sz="18" w:space="0" w:color="1F497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29599" w14:textId="77777777" w:rsidR="001B15A5" w:rsidRPr="0007493E" w:rsidRDefault="001B15A5" w:rsidP="00396D05">
            <w:pPr>
              <w:shd w:val="clear" w:color="auto" w:fill="FFFFFF"/>
              <w:jc w:val="center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6.3. Year(s) and Semester(s) Offered  ( </w:t>
            </w:r>
            <w:r w:rsidRPr="0007493E">
              <w:rPr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7893614F" wp14:editId="49090285">
                  <wp:extent cx="83127" cy="79366"/>
                  <wp:effectExtent l="0" t="0" r="0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62" cy="781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)</w:t>
            </w:r>
          </w:p>
          <w:p w14:paraId="5151E75F" w14:textId="77777777" w:rsidR="001B15A5" w:rsidRPr="0007493E" w:rsidRDefault="001B15A5" w:rsidP="00396D05">
            <w:pPr>
              <w:shd w:val="clear" w:color="auto" w:fill="FFFFFF"/>
              <w:jc w:val="center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57"/>
              <w:gridCol w:w="851"/>
              <w:gridCol w:w="949"/>
            </w:tblGrid>
            <w:tr w:rsidR="001B15A5" w:rsidRPr="0007493E" w14:paraId="7F6ABBB3" w14:textId="77777777" w:rsidTr="00396D05">
              <w:trPr>
                <w:jc w:val="center"/>
              </w:trPr>
              <w:tc>
                <w:tcPr>
                  <w:tcW w:w="1657" w:type="dxa"/>
                  <w:tcBorders>
                    <w:top w:val="single" w:sz="2" w:space="0" w:color="5B9BD5" w:themeColor="accent1"/>
                    <w:left w:val="single" w:sz="2" w:space="0" w:color="5B9BD5" w:themeColor="accent1"/>
                    <w:bottom w:val="single" w:sz="2" w:space="0" w:color="5B9BD5" w:themeColor="accent1"/>
                    <w:right w:val="single" w:sz="2" w:space="0" w:color="5B9BD5" w:themeColor="accent1"/>
                  </w:tcBorders>
                  <w:vAlign w:val="center"/>
                </w:tcPr>
                <w:p w14:paraId="4E260AB7" w14:textId="77777777" w:rsidR="001B15A5" w:rsidRPr="0007493E" w:rsidRDefault="001B15A5" w:rsidP="00396D05">
                  <w:pPr>
                    <w:jc w:val="center"/>
                    <w:rPr>
                      <w:rFonts w:ascii="Arial" w:eastAsia="Arial" w:hAnsi="Arial" w:cs="Arial"/>
                      <w:i/>
                      <w:color w:val="17365D"/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i/>
                      <w:color w:val="17365D"/>
                      <w:sz w:val="18"/>
                      <w:szCs w:val="18"/>
                      <w:lang w:val="en-US"/>
                    </w:rPr>
                    <w:t>Years /Semesters</w:t>
                  </w:r>
                </w:p>
              </w:tc>
              <w:tc>
                <w:tcPr>
                  <w:tcW w:w="851" w:type="dxa"/>
                  <w:tcBorders>
                    <w:top w:val="single" w:sz="2" w:space="0" w:color="5B9BD5" w:themeColor="accent1"/>
                    <w:left w:val="single" w:sz="2" w:space="0" w:color="5B9BD5" w:themeColor="accent1"/>
                    <w:bottom w:val="single" w:sz="2" w:space="0" w:color="5B9BD5" w:themeColor="accent1"/>
                    <w:right w:val="single" w:sz="2" w:space="0" w:color="5B9BD5" w:themeColor="accent1"/>
                  </w:tcBorders>
                  <w:vAlign w:val="center"/>
                </w:tcPr>
                <w:p w14:paraId="2475FB34" w14:textId="77777777" w:rsidR="001B15A5" w:rsidRPr="0007493E" w:rsidRDefault="001B15A5" w:rsidP="00396D05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  <w:t>Fall</w:t>
                  </w:r>
                </w:p>
              </w:tc>
              <w:tc>
                <w:tcPr>
                  <w:tcW w:w="949" w:type="dxa"/>
                  <w:tcBorders>
                    <w:top w:val="single" w:sz="2" w:space="0" w:color="5B9BD5" w:themeColor="accent1"/>
                    <w:left w:val="single" w:sz="2" w:space="0" w:color="5B9BD5" w:themeColor="accent1"/>
                    <w:bottom w:val="single" w:sz="2" w:space="0" w:color="5B9BD5" w:themeColor="accent1"/>
                    <w:right w:val="single" w:sz="2" w:space="0" w:color="5B9BD5" w:themeColor="accent1"/>
                  </w:tcBorders>
                  <w:vAlign w:val="center"/>
                </w:tcPr>
                <w:p w14:paraId="5D32C2DF" w14:textId="77777777" w:rsidR="001B15A5" w:rsidRPr="0007493E" w:rsidRDefault="001B15A5" w:rsidP="00396D05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  <w:t>Spring</w:t>
                  </w:r>
                </w:p>
              </w:tc>
            </w:tr>
            <w:tr w:rsidR="001B15A5" w:rsidRPr="0007493E" w14:paraId="3B207F2D" w14:textId="77777777" w:rsidTr="00204411">
              <w:trPr>
                <w:jc w:val="center"/>
              </w:trPr>
              <w:tc>
                <w:tcPr>
                  <w:tcW w:w="1657" w:type="dxa"/>
                  <w:tcBorders>
                    <w:top w:val="single" w:sz="2" w:space="0" w:color="5B9BD5" w:themeColor="accent1"/>
                    <w:left w:val="single" w:sz="2" w:space="0" w:color="5B9BD5" w:themeColor="accent1"/>
                    <w:bottom w:val="single" w:sz="2" w:space="0" w:color="5B9BD5" w:themeColor="accent1"/>
                    <w:right w:val="single" w:sz="2" w:space="0" w:color="5B9BD5" w:themeColor="accent1"/>
                  </w:tcBorders>
                  <w:vAlign w:val="center"/>
                </w:tcPr>
                <w:p w14:paraId="3CAFC84D" w14:textId="77777777" w:rsidR="001B15A5" w:rsidRPr="0007493E" w:rsidRDefault="005E5FBB" w:rsidP="00396D05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  <w:t>First</w:t>
                  </w:r>
                </w:p>
              </w:tc>
              <w:tc>
                <w:tcPr>
                  <w:tcW w:w="851" w:type="dxa"/>
                  <w:tcBorders>
                    <w:top w:val="single" w:sz="2" w:space="0" w:color="5B9BD5" w:themeColor="accent1"/>
                    <w:left w:val="single" w:sz="2" w:space="0" w:color="5B9BD5" w:themeColor="accent1"/>
                    <w:bottom w:val="single" w:sz="2" w:space="0" w:color="5B9BD5" w:themeColor="accent1"/>
                    <w:right w:val="single" w:sz="2" w:space="0" w:color="5B9BD5" w:themeColor="accent1"/>
                  </w:tcBorders>
                  <w:shd w:val="clear" w:color="auto" w:fill="auto"/>
                  <w:vAlign w:val="center"/>
                </w:tcPr>
                <w:p w14:paraId="3EA3F8A1" w14:textId="77777777" w:rsidR="001B15A5" w:rsidRPr="0007493E" w:rsidRDefault="001B15A5" w:rsidP="00396D05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2" w:space="0" w:color="5B9BD5" w:themeColor="accent1"/>
                    <w:left w:val="single" w:sz="2" w:space="0" w:color="5B9BD5" w:themeColor="accent1"/>
                    <w:bottom w:val="single" w:sz="2" w:space="0" w:color="5B9BD5" w:themeColor="accent1"/>
                    <w:right w:val="single" w:sz="2" w:space="0" w:color="5B9BD5" w:themeColor="accent1"/>
                  </w:tcBorders>
                  <w:vAlign w:val="center"/>
                </w:tcPr>
                <w:p w14:paraId="33861D58" w14:textId="336B6038" w:rsidR="001B15A5" w:rsidRPr="0007493E" w:rsidRDefault="001B15A5" w:rsidP="00396D05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E5FBB" w:rsidRPr="0007493E" w14:paraId="61C10804" w14:textId="77777777" w:rsidTr="00204411">
              <w:trPr>
                <w:jc w:val="center"/>
              </w:trPr>
              <w:tc>
                <w:tcPr>
                  <w:tcW w:w="1657" w:type="dxa"/>
                  <w:tcBorders>
                    <w:top w:val="single" w:sz="2" w:space="0" w:color="5B9BD5" w:themeColor="accent1"/>
                    <w:left w:val="single" w:sz="2" w:space="0" w:color="5B9BD5" w:themeColor="accent1"/>
                    <w:bottom w:val="single" w:sz="2" w:space="0" w:color="5B9BD5" w:themeColor="accent1"/>
                    <w:right w:val="single" w:sz="2" w:space="0" w:color="5B9BD5" w:themeColor="accent1"/>
                  </w:tcBorders>
                  <w:vAlign w:val="center"/>
                </w:tcPr>
                <w:p w14:paraId="68BBC2C1" w14:textId="77777777" w:rsidR="005E5FBB" w:rsidRPr="0007493E" w:rsidRDefault="005E5FBB" w:rsidP="005E5FBB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  <w:t>Second</w:t>
                  </w:r>
                </w:p>
              </w:tc>
              <w:tc>
                <w:tcPr>
                  <w:tcW w:w="851" w:type="dxa"/>
                  <w:tcBorders>
                    <w:top w:val="single" w:sz="2" w:space="0" w:color="5B9BD5" w:themeColor="accent1"/>
                    <w:left w:val="single" w:sz="2" w:space="0" w:color="5B9BD5" w:themeColor="accent1"/>
                    <w:bottom w:val="single" w:sz="2" w:space="0" w:color="5B9BD5" w:themeColor="accent1"/>
                    <w:right w:val="single" w:sz="2" w:space="0" w:color="5B9BD5" w:themeColor="accent1"/>
                  </w:tcBorders>
                  <w:shd w:val="clear" w:color="auto" w:fill="auto"/>
                  <w:vAlign w:val="center"/>
                </w:tcPr>
                <w:p w14:paraId="062B450D" w14:textId="77777777" w:rsidR="005E5FBB" w:rsidRPr="0007493E" w:rsidRDefault="005E5FBB" w:rsidP="005E5FBB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2" w:space="0" w:color="5B9BD5" w:themeColor="accent1"/>
                    <w:left w:val="single" w:sz="2" w:space="0" w:color="5B9BD5" w:themeColor="accent1"/>
                    <w:bottom w:val="single" w:sz="2" w:space="0" w:color="5B9BD5" w:themeColor="accent1"/>
                    <w:right w:val="single" w:sz="2" w:space="0" w:color="5B9BD5" w:themeColor="accent1"/>
                  </w:tcBorders>
                  <w:vAlign w:val="center"/>
                </w:tcPr>
                <w:p w14:paraId="4504BC85" w14:textId="77C83A78" w:rsidR="005E5FBB" w:rsidRPr="0007493E" w:rsidRDefault="007F05F4" w:rsidP="005E5FBB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  <w:t>x</w:t>
                  </w:r>
                </w:p>
              </w:tc>
            </w:tr>
            <w:tr w:rsidR="005E5FBB" w:rsidRPr="0007493E" w14:paraId="45499194" w14:textId="77777777" w:rsidTr="00396D05">
              <w:trPr>
                <w:jc w:val="center"/>
              </w:trPr>
              <w:tc>
                <w:tcPr>
                  <w:tcW w:w="1657" w:type="dxa"/>
                  <w:tcBorders>
                    <w:top w:val="single" w:sz="2" w:space="0" w:color="5B9BD5" w:themeColor="accent1"/>
                    <w:left w:val="single" w:sz="2" w:space="0" w:color="5B9BD5" w:themeColor="accent1"/>
                    <w:bottom w:val="single" w:sz="2" w:space="0" w:color="5B9BD5" w:themeColor="accent1"/>
                    <w:right w:val="single" w:sz="2" w:space="0" w:color="5B9BD5" w:themeColor="accent1"/>
                  </w:tcBorders>
                  <w:vAlign w:val="center"/>
                </w:tcPr>
                <w:p w14:paraId="455D6927" w14:textId="77777777" w:rsidR="005E5FBB" w:rsidRPr="0007493E" w:rsidRDefault="005E5FBB" w:rsidP="005E5FBB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  <w:t>Third</w:t>
                  </w:r>
                </w:p>
              </w:tc>
              <w:tc>
                <w:tcPr>
                  <w:tcW w:w="851" w:type="dxa"/>
                  <w:tcBorders>
                    <w:top w:val="single" w:sz="2" w:space="0" w:color="5B9BD5" w:themeColor="accent1"/>
                    <w:left w:val="single" w:sz="2" w:space="0" w:color="5B9BD5" w:themeColor="accent1"/>
                    <w:bottom w:val="single" w:sz="2" w:space="0" w:color="5B9BD5" w:themeColor="accent1"/>
                    <w:right w:val="single" w:sz="2" w:space="0" w:color="5B9BD5" w:themeColor="accent1"/>
                  </w:tcBorders>
                  <w:vAlign w:val="center"/>
                </w:tcPr>
                <w:p w14:paraId="2B97E5FF" w14:textId="77777777" w:rsidR="005E5FBB" w:rsidRPr="0007493E" w:rsidRDefault="005E5FBB" w:rsidP="005E5FBB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2" w:space="0" w:color="5B9BD5" w:themeColor="accent1"/>
                    <w:left w:val="single" w:sz="2" w:space="0" w:color="5B9BD5" w:themeColor="accent1"/>
                    <w:bottom w:val="single" w:sz="2" w:space="0" w:color="5B9BD5" w:themeColor="accent1"/>
                    <w:right w:val="single" w:sz="2" w:space="0" w:color="5B9BD5" w:themeColor="accent1"/>
                  </w:tcBorders>
                  <w:vAlign w:val="center"/>
                </w:tcPr>
                <w:p w14:paraId="7D5F1F88" w14:textId="57780BD9" w:rsidR="005E5FBB" w:rsidRPr="0007493E" w:rsidRDefault="007F05F4" w:rsidP="005E5FBB">
                  <w:pPr>
                    <w:jc w:val="center"/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</w:pPr>
                  <w:r w:rsidRPr="0007493E">
                    <w:rPr>
                      <w:rFonts w:ascii="Arial" w:eastAsia="Arial" w:hAnsi="Arial" w:cs="Arial"/>
                      <w:b/>
                      <w:i/>
                      <w:color w:val="17365D"/>
                      <w:sz w:val="18"/>
                      <w:szCs w:val="18"/>
                      <w:lang w:val="en-US"/>
                    </w:rPr>
                    <w:t>x</w:t>
                  </w:r>
                </w:p>
              </w:tc>
            </w:tr>
          </w:tbl>
          <w:p w14:paraId="3262A745" w14:textId="77777777" w:rsidR="001B15A5" w:rsidRPr="0007493E" w:rsidRDefault="001B15A5" w:rsidP="00396D0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B15A5" w:rsidRPr="0007493E" w14:paraId="615E96CE" w14:textId="77777777" w:rsidTr="005E5FBB">
        <w:trPr>
          <w:trHeight w:val="746"/>
          <w:jc w:val="center"/>
        </w:trPr>
        <w:tc>
          <w:tcPr>
            <w:tcW w:w="2717" w:type="dxa"/>
            <w:gridSpan w:val="2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A2909" w14:textId="77777777" w:rsidR="001B15A5" w:rsidRPr="0007493E" w:rsidRDefault="001B15A5" w:rsidP="00396D05">
            <w:pPr>
              <w:shd w:val="clear" w:color="auto" w:fill="FFFFFF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7.1. Prerequisite of the course     </w:t>
            </w:r>
          </w:p>
          <w:p w14:paraId="43E51689" w14:textId="77777777" w:rsidR="001B15A5" w:rsidRPr="0007493E" w:rsidRDefault="001B15A5" w:rsidP="00396D05">
            <w:pPr>
              <w:shd w:val="clear" w:color="auto" w:fill="FFFFFF"/>
              <w:rPr>
                <w:rFonts w:ascii="Arial" w:eastAsia="Arial" w:hAnsi="Arial" w:cs="Arial"/>
                <w:b/>
                <w:color w:val="17365D"/>
                <w:sz w:val="18"/>
                <w:szCs w:val="18"/>
                <w:lang w:val="en-US"/>
              </w:rPr>
            </w:pPr>
          </w:p>
          <w:p w14:paraId="469E5E8F" w14:textId="362D257C" w:rsidR="001B15A5" w:rsidRPr="0007493E" w:rsidRDefault="007F05F4" w:rsidP="00204411">
            <w:pPr>
              <w:shd w:val="clear" w:color="auto" w:fill="FFFFFF"/>
              <w:rPr>
                <w:rFonts w:ascii="Arial" w:eastAsia="Arial" w:hAnsi="Arial" w:cs="Arial"/>
                <w:b/>
                <w:color w:val="17365D"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b/>
                <w:color w:val="17365D"/>
                <w:sz w:val="18"/>
                <w:szCs w:val="18"/>
                <w:lang w:val="en-US"/>
              </w:rPr>
              <w:t>To have finished the 1</w:t>
            </w:r>
            <w:r w:rsidRPr="0007493E">
              <w:rPr>
                <w:rFonts w:ascii="Arial" w:eastAsia="Arial" w:hAnsi="Arial" w:cs="Arial"/>
                <w:b/>
                <w:color w:val="17365D"/>
                <w:sz w:val="18"/>
                <w:szCs w:val="18"/>
                <w:vertAlign w:val="superscript"/>
                <w:lang w:val="en-US"/>
              </w:rPr>
              <w:t>st</w:t>
            </w:r>
            <w:r w:rsidRPr="0007493E">
              <w:rPr>
                <w:rFonts w:ascii="Arial" w:eastAsia="Arial" w:hAnsi="Arial" w:cs="Arial"/>
                <w:b/>
                <w:color w:val="17365D"/>
                <w:sz w:val="18"/>
                <w:szCs w:val="18"/>
                <w:lang w:val="en-US"/>
              </w:rPr>
              <w:t xml:space="preserve"> year at medical education</w:t>
            </w:r>
          </w:p>
          <w:p w14:paraId="449E7728" w14:textId="77777777" w:rsidR="001B15A5" w:rsidRPr="0007493E" w:rsidRDefault="001B15A5" w:rsidP="00396D05">
            <w:pPr>
              <w:shd w:val="clear" w:color="auto" w:fill="FFFFFF"/>
              <w:jc w:val="center"/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</w:pPr>
          </w:p>
        </w:tc>
        <w:tc>
          <w:tcPr>
            <w:tcW w:w="6474" w:type="dxa"/>
            <w:gridSpan w:val="4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</w:tcPr>
          <w:p w14:paraId="32F6B5B3" w14:textId="77777777" w:rsidR="007F05F4" w:rsidRPr="0007493E" w:rsidRDefault="001B15A5" w:rsidP="00396D05">
            <w:pPr>
              <w:shd w:val="clear" w:color="auto" w:fill="FFFFFF"/>
              <w:rPr>
                <w:rFonts w:ascii="Arial" w:eastAsia="Arial" w:hAnsi="Arial" w:cs="Arial"/>
                <w:color w:val="17365D"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 xml:space="preserve"> 8.1. Planned Product(s) of the course </w:t>
            </w:r>
            <w:r w:rsidR="005E5FBB" w:rsidRPr="0007493E">
              <w:rPr>
                <w:rFonts w:ascii="Arial" w:eastAsia="Arial" w:hAnsi="Arial" w:cs="Arial"/>
                <w:color w:val="17365D"/>
                <w:sz w:val="18"/>
                <w:szCs w:val="18"/>
                <w:lang w:val="en-US"/>
              </w:rPr>
              <w:t xml:space="preserve">(At the end of the course students should create a product as a research report, presentation, and so on.) </w:t>
            </w:r>
            <w:r w:rsidR="007F05F4" w:rsidRPr="0007493E">
              <w:rPr>
                <w:rFonts w:ascii="Arial" w:eastAsia="Arial" w:hAnsi="Arial" w:cs="Arial"/>
                <w:color w:val="17365D"/>
                <w:sz w:val="18"/>
                <w:szCs w:val="18"/>
                <w:lang w:val="en-US"/>
              </w:rPr>
              <w:t xml:space="preserve"> </w:t>
            </w:r>
          </w:p>
          <w:p w14:paraId="0E4DFFE4" w14:textId="7DD0F0F5" w:rsidR="007F05F4" w:rsidRPr="0007493E" w:rsidRDefault="007F05F4" w:rsidP="00396D05">
            <w:pPr>
              <w:shd w:val="clear" w:color="auto" w:fill="FFFFFF"/>
              <w:rPr>
                <w:rFonts w:ascii="Arial" w:eastAsia="Arial" w:hAnsi="Arial" w:cs="Arial"/>
                <w:b/>
                <w:bCs/>
                <w:color w:val="17365D"/>
                <w:sz w:val="18"/>
                <w:szCs w:val="18"/>
                <w:lang w:val="en-US"/>
              </w:rPr>
            </w:pPr>
            <w:r w:rsidRPr="0007493E">
              <w:rPr>
                <w:rFonts w:ascii="Arial" w:eastAsia="Arial" w:hAnsi="Arial" w:cs="Arial"/>
                <w:b/>
                <w:bCs/>
                <w:color w:val="17365D"/>
                <w:sz w:val="18"/>
                <w:szCs w:val="18"/>
                <w:lang w:val="en-US"/>
              </w:rPr>
              <w:t xml:space="preserve">At the end of the course students should have skilled in detecting an ethical dilemma at a </w:t>
            </w:r>
            <w:r w:rsidR="004B0F5D" w:rsidRPr="0007493E">
              <w:rPr>
                <w:rFonts w:ascii="Arial" w:eastAsia="Arial" w:hAnsi="Arial" w:cs="Arial"/>
                <w:b/>
                <w:bCs/>
                <w:color w:val="17365D"/>
                <w:sz w:val="18"/>
                <w:szCs w:val="18"/>
                <w:lang w:val="en-US"/>
              </w:rPr>
              <w:t>specific</w:t>
            </w:r>
            <w:r w:rsidRPr="0007493E">
              <w:rPr>
                <w:rFonts w:ascii="Arial" w:eastAsia="Arial" w:hAnsi="Arial" w:cs="Arial"/>
                <w:b/>
                <w:bCs/>
                <w:color w:val="17365D"/>
                <w:sz w:val="18"/>
                <w:szCs w:val="18"/>
                <w:lang w:val="en-US"/>
              </w:rPr>
              <w:t xml:space="preserve"> situation i.e. </w:t>
            </w:r>
            <w:r w:rsidR="004B0F5D" w:rsidRPr="0007493E">
              <w:rPr>
                <w:rFonts w:ascii="Arial" w:eastAsia="Arial" w:hAnsi="Arial" w:cs="Arial"/>
                <w:b/>
                <w:bCs/>
                <w:color w:val="17365D"/>
                <w:sz w:val="18"/>
                <w:szCs w:val="18"/>
                <w:lang w:val="en-US"/>
              </w:rPr>
              <w:t xml:space="preserve">in </w:t>
            </w:r>
            <w:r w:rsidRPr="0007493E">
              <w:rPr>
                <w:rFonts w:ascii="Arial" w:eastAsia="Arial" w:hAnsi="Arial" w:cs="Arial"/>
                <w:b/>
                <w:bCs/>
                <w:color w:val="17365D"/>
                <w:sz w:val="18"/>
                <w:szCs w:val="18"/>
                <w:lang w:val="en-US"/>
              </w:rPr>
              <w:t xml:space="preserve">a film scenario, and in </w:t>
            </w:r>
            <w:r w:rsidR="004B0F5D" w:rsidRPr="0007493E">
              <w:rPr>
                <w:rFonts w:ascii="Arial" w:eastAsia="Arial" w:hAnsi="Arial" w:cs="Arial"/>
                <w:b/>
                <w:bCs/>
                <w:color w:val="17365D"/>
                <w:sz w:val="18"/>
                <w:szCs w:val="18"/>
                <w:lang w:val="en-US"/>
              </w:rPr>
              <w:t xml:space="preserve">navigating an ethical </w:t>
            </w:r>
            <w:r w:rsidRPr="0007493E">
              <w:rPr>
                <w:rFonts w:ascii="Arial" w:eastAsia="Arial" w:hAnsi="Arial" w:cs="Arial"/>
                <w:b/>
                <w:bCs/>
                <w:color w:val="17365D"/>
                <w:sz w:val="18"/>
                <w:szCs w:val="18"/>
                <w:lang w:val="en-US"/>
              </w:rPr>
              <w:t>anal</w:t>
            </w:r>
            <w:r w:rsidR="004B0F5D" w:rsidRPr="0007493E">
              <w:rPr>
                <w:rFonts w:ascii="Arial" w:eastAsia="Arial" w:hAnsi="Arial" w:cs="Arial"/>
                <w:b/>
                <w:bCs/>
                <w:color w:val="17365D"/>
                <w:sz w:val="18"/>
                <w:szCs w:val="18"/>
                <w:lang w:val="en-US"/>
              </w:rPr>
              <w:t>ysis.</w:t>
            </w:r>
            <w:r w:rsidRPr="0007493E">
              <w:rPr>
                <w:rFonts w:ascii="Arial" w:eastAsia="Arial" w:hAnsi="Arial" w:cs="Arial"/>
                <w:b/>
                <w:bCs/>
                <w:color w:val="17365D"/>
                <w:sz w:val="18"/>
                <w:szCs w:val="18"/>
                <w:lang w:val="en-US"/>
              </w:rPr>
              <w:t xml:space="preserve"> </w:t>
            </w:r>
          </w:p>
        </w:tc>
      </w:tr>
      <w:tr w:rsidR="005E5FBB" w:rsidRPr="0007493E" w14:paraId="48EC34EF" w14:textId="77777777" w:rsidTr="005E5FBB">
        <w:tblPrEx>
          <w:jc w:val="lef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9191" w:type="dxa"/>
            <w:gridSpan w:val="6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CC59E5" w14:textId="77777777" w:rsidR="005E5FBB" w:rsidRPr="004725B0" w:rsidRDefault="005E5FBB" w:rsidP="005B48C1">
            <w:pPr>
              <w:shd w:val="clear" w:color="auto" w:fill="FFFFFF"/>
              <w:rPr>
                <w:rFonts w:asciiTheme="minorHAnsi" w:eastAsia="Arial" w:hAnsiTheme="minorHAnsi" w:cstheme="minorHAnsi"/>
                <w:i/>
                <w:sz w:val="18"/>
                <w:szCs w:val="18"/>
                <w:lang w:val="en-US" w:eastAsia="en-GB"/>
              </w:rPr>
            </w:pPr>
            <w:r w:rsidRPr="004725B0">
              <w:rPr>
                <w:rFonts w:ascii="Arial" w:eastAsia="Arial" w:hAnsi="Arial" w:cs="Arial"/>
                <w:i/>
                <w:color w:val="17365D"/>
                <w:sz w:val="18"/>
                <w:szCs w:val="18"/>
                <w:lang w:val="en-US"/>
              </w:rPr>
              <w:t>9.1. Assessment and evaluation plan</w:t>
            </w:r>
            <w:r w:rsidRPr="004725B0">
              <w:rPr>
                <w:rFonts w:asciiTheme="minorHAnsi" w:eastAsia="Arial" w:hAnsiTheme="minorHAnsi" w:cstheme="minorHAnsi"/>
                <w:i/>
                <w:sz w:val="18"/>
                <w:szCs w:val="18"/>
                <w:lang w:val="en-US" w:eastAsia="en-GB"/>
              </w:rPr>
              <w:t xml:space="preserve"> </w:t>
            </w:r>
            <w:r w:rsidRPr="004725B0">
              <w:rPr>
                <w:rFonts w:ascii="Arial" w:eastAsia="Arial" w:hAnsi="Arial" w:cs="Arial"/>
                <w:color w:val="17365D"/>
                <w:sz w:val="18"/>
                <w:szCs w:val="18"/>
                <w:lang w:val="en-US"/>
              </w:rPr>
              <w:t>(This plan will be announced in the form of the course description.)</w:t>
            </w:r>
          </w:p>
          <w:p w14:paraId="2EA15FBD" w14:textId="22AC8C11" w:rsidR="005E5FBB" w:rsidRPr="004725B0" w:rsidRDefault="00D77A25" w:rsidP="005B48C1">
            <w:pPr>
              <w:shd w:val="clear" w:color="auto" w:fill="FFFFFF"/>
              <w:rPr>
                <w:rFonts w:asciiTheme="minorHAnsi" w:eastAsia="Arial" w:hAnsiTheme="minorHAnsi" w:cstheme="minorHAnsi"/>
                <w:sz w:val="18"/>
                <w:szCs w:val="18"/>
                <w:lang w:val="en-US" w:eastAsia="en-GB"/>
              </w:rPr>
            </w:pPr>
            <w:r w:rsidRPr="004725B0">
              <w:rPr>
                <w:rFonts w:asciiTheme="minorHAnsi" w:eastAsia="Arial" w:hAnsiTheme="minorHAnsi" w:cstheme="minorHAnsi"/>
                <w:sz w:val="18"/>
                <w:szCs w:val="18"/>
                <w:lang w:val="en-US" w:eastAsia="en-GB"/>
              </w:rPr>
              <w:t xml:space="preserve">Class presentation </w:t>
            </w:r>
            <w:r w:rsidR="001F7AF4" w:rsidRPr="004725B0">
              <w:rPr>
                <w:rFonts w:asciiTheme="minorHAnsi" w:eastAsia="Arial" w:hAnsiTheme="minorHAnsi" w:cstheme="minorHAnsi"/>
                <w:sz w:val="18"/>
                <w:szCs w:val="18"/>
                <w:lang w:val="en-US" w:eastAsia="en-GB"/>
              </w:rPr>
              <w:t>(50</w:t>
            </w:r>
            <w:r w:rsidR="003056DF" w:rsidRPr="004725B0">
              <w:rPr>
                <w:rFonts w:asciiTheme="minorHAnsi" w:eastAsia="Arial" w:hAnsiTheme="minorHAnsi" w:cstheme="minorHAnsi"/>
                <w:sz w:val="18"/>
                <w:szCs w:val="18"/>
                <w:lang w:val="en-US" w:eastAsia="en-GB"/>
              </w:rPr>
              <w:t>%</w:t>
            </w:r>
            <w:r w:rsidR="001F7AF4" w:rsidRPr="004725B0">
              <w:rPr>
                <w:rFonts w:asciiTheme="minorHAnsi" w:eastAsia="Arial" w:hAnsiTheme="minorHAnsi" w:cstheme="minorHAnsi"/>
                <w:sz w:val="18"/>
                <w:szCs w:val="18"/>
                <w:lang w:val="en-US" w:eastAsia="en-GB"/>
              </w:rPr>
              <w:t xml:space="preserve"> Midterm</w:t>
            </w:r>
            <w:r w:rsidR="003056DF" w:rsidRPr="004725B0">
              <w:rPr>
                <w:rFonts w:asciiTheme="minorHAnsi" w:eastAsia="Arial" w:hAnsiTheme="minorHAnsi" w:cstheme="minorHAnsi"/>
                <w:sz w:val="18"/>
                <w:szCs w:val="18"/>
                <w:lang w:val="en-US" w:eastAsia="en-GB"/>
              </w:rPr>
              <w:t xml:space="preserve"> Exam</w:t>
            </w:r>
            <w:r w:rsidR="001F7AF4" w:rsidRPr="004725B0">
              <w:rPr>
                <w:rFonts w:asciiTheme="minorHAnsi" w:eastAsia="Arial" w:hAnsiTheme="minorHAnsi" w:cstheme="minorHAnsi"/>
                <w:sz w:val="18"/>
                <w:szCs w:val="18"/>
                <w:lang w:val="en-US" w:eastAsia="en-GB"/>
              </w:rPr>
              <w:t xml:space="preserve">) </w:t>
            </w:r>
            <w:r w:rsidRPr="004725B0">
              <w:rPr>
                <w:rFonts w:asciiTheme="minorHAnsi" w:eastAsia="Arial" w:hAnsiTheme="minorHAnsi" w:cstheme="minorHAnsi"/>
                <w:sz w:val="18"/>
                <w:szCs w:val="18"/>
                <w:lang w:val="en-US" w:eastAsia="en-GB"/>
              </w:rPr>
              <w:t>and short report</w:t>
            </w:r>
            <w:r w:rsidR="001F7AF4" w:rsidRPr="004725B0">
              <w:rPr>
                <w:rFonts w:asciiTheme="minorHAnsi" w:eastAsia="Arial" w:hAnsiTheme="minorHAnsi" w:cstheme="minorHAnsi"/>
                <w:sz w:val="18"/>
                <w:szCs w:val="18"/>
                <w:lang w:val="en-US" w:eastAsia="en-GB"/>
              </w:rPr>
              <w:t xml:space="preserve"> (50% Final exam)</w:t>
            </w:r>
            <w:r w:rsidRPr="004725B0">
              <w:rPr>
                <w:rFonts w:asciiTheme="minorHAnsi" w:eastAsia="Arial" w:hAnsiTheme="minorHAnsi" w:cstheme="minorHAnsi"/>
                <w:sz w:val="18"/>
                <w:szCs w:val="18"/>
                <w:lang w:val="en-US" w:eastAsia="en-GB"/>
              </w:rPr>
              <w:t xml:space="preserve"> conducted by clearly written task assignment.</w:t>
            </w:r>
          </w:p>
          <w:p w14:paraId="4477F484" w14:textId="77777777" w:rsidR="005E5FBB" w:rsidRPr="004725B0" w:rsidRDefault="005E5FBB" w:rsidP="005B48C1">
            <w:pPr>
              <w:shd w:val="clear" w:color="auto" w:fill="FFFFFF"/>
              <w:rPr>
                <w:rFonts w:asciiTheme="minorHAnsi" w:eastAsia="Arial" w:hAnsiTheme="minorHAnsi" w:cstheme="minorHAnsi"/>
                <w:sz w:val="18"/>
                <w:szCs w:val="18"/>
                <w:lang w:val="en-US" w:eastAsia="en-GB"/>
              </w:rPr>
            </w:pPr>
          </w:p>
        </w:tc>
      </w:tr>
      <w:tr w:rsidR="005E5FBB" w:rsidRPr="0007493E" w14:paraId="247026DD" w14:textId="77777777" w:rsidTr="005E5FBB">
        <w:tblPrEx>
          <w:jc w:val="lef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91" w:type="dxa"/>
            <w:gridSpan w:val="6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78B85" w14:textId="17E1A514" w:rsidR="005E5FBB" w:rsidRPr="0007493E" w:rsidRDefault="005E5FBB" w:rsidP="005B48C1">
            <w:pPr>
              <w:shd w:val="clear" w:color="auto" w:fill="C4BC96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GB"/>
              </w:rPr>
            </w:pPr>
            <w:r w:rsidRPr="0007493E">
              <w:rPr>
                <w:rFonts w:asciiTheme="minorHAnsi" w:eastAsia="Arial" w:hAnsiTheme="minorHAnsi" w:cstheme="minorHAnsi"/>
                <w:b/>
                <w:bCs/>
                <w:color w:val="FFFFFF"/>
                <w:sz w:val="18"/>
                <w:szCs w:val="18"/>
                <w:lang w:val="en-US" w:eastAsia="en-GB"/>
              </w:rPr>
              <w:t>10.1. THE WEEKLY PLAN</w:t>
            </w:r>
            <w:r w:rsidR="00B26A12">
              <w:rPr>
                <w:rFonts w:asciiTheme="minorHAnsi" w:eastAsia="Arial" w:hAnsiTheme="minorHAnsi" w:cstheme="minorHAnsi"/>
                <w:b/>
                <w:bCs/>
                <w:color w:val="FFFFFF"/>
                <w:sz w:val="18"/>
                <w:szCs w:val="18"/>
                <w:lang w:val="en-US" w:eastAsia="en-GB"/>
              </w:rPr>
              <w:t xml:space="preserve"> (2020-2021 Spring</w:t>
            </w:r>
            <w:r w:rsidR="006E41D1">
              <w:rPr>
                <w:rFonts w:asciiTheme="minorHAnsi" w:eastAsia="Arial" w:hAnsiTheme="minorHAnsi" w:cstheme="minorHAnsi"/>
                <w:b/>
                <w:bCs/>
                <w:color w:val="FFFFFF"/>
                <w:sz w:val="18"/>
                <w:szCs w:val="18"/>
                <w:lang w:val="en-US" w:eastAsia="en-GB"/>
              </w:rPr>
              <w:t>, Online, Virtual Class</w:t>
            </w:r>
            <w:r w:rsidR="00B26A12">
              <w:rPr>
                <w:rFonts w:asciiTheme="minorHAnsi" w:eastAsia="Arial" w:hAnsiTheme="minorHAnsi" w:cstheme="minorHAnsi"/>
                <w:b/>
                <w:bCs/>
                <w:color w:val="FFFFFF"/>
                <w:sz w:val="18"/>
                <w:szCs w:val="18"/>
                <w:lang w:val="en-US" w:eastAsia="en-GB"/>
              </w:rPr>
              <w:t>)</w:t>
            </w:r>
          </w:p>
        </w:tc>
      </w:tr>
      <w:tr w:rsidR="005E5FBB" w:rsidRPr="0007493E" w14:paraId="3C72D824" w14:textId="77777777" w:rsidTr="005E5FBB">
        <w:tblPrEx>
          <w:jc w:val="lef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21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FB2F0" w14:textId="77777777" w:rsidR="005E5FBB" w:rsidRPr="0007493E" w:rsidRDefault="005E5FBB" w:rsidP="005B48C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en-GB"/>
              </w:rPr>
            </w:pPr>
            <w:r w:rsidRPr="0007493E">
              <w:rPr>
                <w:rFonts w:asciiTheme="minorHAnsi" w:eastAsia="Arial" w:hAnsiTheme="minorHAnsi" w:cstheme="minorHAnsi"/>
                <w:b/>
                <w:bCs/>
                <w:color w:val="17365D"/>
                <w:sz w:val="18"/>
                <w:szCs w:val="18"/>
                <w:lang w:val="en-US" w:eastAsia="en-GB"/>
              </w:rPr>
              <w:t>Weeks</w:t>
            </w:r>
          </w:p>
        </w:tc>
        <w:tc>
          <w:tcPr>
            <w:tcW w:w="7870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0AC68" w14:textId="77777777" w:rsidR="005E5FBB" w:rsidRPr="0007493E" w:rsidRDefault="005E5FBB" w:rsidP="005B48C1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lang w:val="en-US" w:eastAsia="en-GB"/>
              </w:rPr>
            </w:pPr>
            <w:r w:rsidRPr="0007493E">
              <w:rPr>
                <w:rFonts w:asciiTheme="minorHAnsi" w:eastAsia="Arial" w:hAnsiTheme="minorHAnsi" w:cstheme="minorHAnsi"/>
                <w:b/>
                <w:bCs/>
                <w:color w:val="17365D"/>
                <w:sz w:val="18"/>
                <w:szCs w:val="18"/>
                <w:lang w:val="en-US" w:eastAsia="en-GB"/>
              </w:rPr>
              <w:t>Activities </w:t>
            </w:r>
          </w:p>
        </w:tc>
      </w:tr>
      <w:tr w:rsidR="005E5FBB" w:rsidRPr="0007493E" w14:paraId="1B0B98FD" w14:textId="77777777" w:rsidTr="005E5FBB">
        <w:tblPrEx>
          <w:jc w:val="lef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21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AA610" w14:textId="77777777" w:rsidR="005E5FBB" w:rsidRPr="0007493E" w:rsidRDefault="005E5FBB" w:rsidP="005B48C1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07493E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870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16425" w14:textId="50213BE4" w:rsidR="005E5FBB" w:rsidRPr="0007493E" w:rsidRDefault="00097A6C" w:rsidP="005B48C1">
            <w:pP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>Short presentation of introduction and Aims</w:t>
            </w:r>
            <w:r w:rsidR="00037F60"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 xml:space="preserve">, </w:t>
            </w:r>
          </w:p>
        </w:tc>
      </w:tr>
      <w:tr w:rsidR="00322621" w:rsidRPr="0007493E" w14:paraId="0F05129E" w14:textId="77777777" w:rsidTr="005E5FBB">
        <w:tblPrEx>
          <w:jc w:val="lef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21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8E892" w14:textId="77777777" w:rsidR="00322621" w:rsidRPr="0007493E" w:rsidRDefault="00322621" w:rsidP="00322621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07493E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18"/>
                <w:szCs w:val="18"/>
                <w:lang w:eastAsia="en-GB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2</w:t>
            </w:r>
          </w:p>
        </w:tc>
        <w:tc>
          <w:tcPr>
            <w:tcW w:w="7870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EE788" w14:textId="1E8B46A1" w:rsidR="00322621" w:rsidRPr="0007493E" w:rsidRDefault="00322621" w:rsidP="00322621">
            <w:pP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>Students are encouraged to determine the content and dynamic of by brainstorming, freedom to choose</w:t>
            </w:r>
          </w:p>
        </w:tc>
      </w:tr>
      <w:tr w:rsidR="00322621" w:rsidRPr="0007493E" w14:paraId="40FB1DB5" w14:textId="77777777" w:rsidTr="005E5FBB">
        <w:tblPrEx>
          <w:jc w:val="lef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21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7F271" w14:textId="77777777" w:rsidR="00322621" w:rsidRPr="0007493E" w:rsidRDefault="00322621" w:rsidP="00322621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07493E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870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CB7FC" w14:textId="3CDD8669" w:rsidR="00322621" w:rsidRPr="0007493E" w:rsidRDefault="00322621" w:rsidP="00322621">
            <w:pP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</w:p>
        </w:tc>
      </w:tr>
      <w:tr w:rsidR="00322621" w:rsidRPr="0007493E" w14:paraId="6DE54BED" w14:textId="77777777" w:rsidTr="005E5FBB">
        <w:tblPrEx>
          <w:jc w:val="lef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21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F7673" w14:textId="77777777" w:rsidR="00322621" w:rsidRPr="0007493E" w:rsidRDefault="00322621" w:rsidP="00322621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07493E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870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027D7" w14:textId="4637354D" w:rsidR="00322621" w:rsidRPr="0007493E" w:rsidRDefault="00322621" w:rsidP="00322621">
            <w:pP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55610C"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 xml:space="preserve">Grup </w:t>
            </w:r>
            <w: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>1</w:t>
            </w:r>
            <w:r w:rsidRPr="0055610C"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 xml:space="preserve"> Class Presentation and Discussion</w:t>
            </w:r>
          </w:p>
        </w:tc>
      </w:tr>
      <w:tr w:rsidR="00322621" w:rsidRPr="0007493E" w14:paraId="28A26EA5" w14:textId="77777777" w:rsidTr="005E5FBB">
        <w:tblPrEx>
          <w:jc w:val="lef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21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EC7CD" w14:textId="77777777" w:rsidR="00322621" w:rsidRPr="0007493E" w:rsidRDefault="00322621" w:rsidP="00322621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07493E">
              <w:rPr>
                <w:rFonts w:asciiTheme="minorHAnsi" w:hAnsiTheme="minorHAnsi" w:cstheme="minorHAnsi"/>
                <w:color w:val="323E4F" w:themeColor="text2" w:themeShade="B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870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3AAF6" w14:textId="77777777" w:rsidR="00322621" w:rsidRPr="0007493E" w:rsidRDefault="00322621" w:rsidP="00322621">
            <w:pP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</w:p>
        </w:tc>
      </w:tr>
      <w:tr w:rsidR="00322621" w:rsidRPr="0007493E" w14:paraId="21B1D50C" w14:textId="77777777" w:rsidTr="005E5FBB">
        <w:tblPrEx>
          <w:jc w:val="lef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21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B6A28" w14:textId="77777777" w:rsidR="00322621" w:rsidRPr="0007493E" w:rsidRDefault="00322621" w:rsidP="00322621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07493E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870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485E7" w14:textId="2C124F15" w:rsidR="00322621" w:rsidRPr="0007493E" w:rsidRDefault="00322621" w:rsidP="00322621">
            <w:pP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037F60"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 xml:space="preserve">Grup </w:t>
            </w:r>
            <w: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>2</w:t>
            </w:r>
            <w:r w:rsidRPr="00037F60"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 xml:space="preserve"> Class Presentation and Discussion</w:t>
            </w:r>
          </w:p>
        </w:tc>
      </w:tr>
      <w:tr w:rsidR="00322621" w:rsidRPr="0007493E" w14:paraId="7E8D8288" w14:textId="77777777" w:rsidTr="005E5FBB">
        <w:tblPrEx>
          <w:jc w:val="lef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21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6F704" w14:textId="77777777" w:rsidR="00322621" w:rsidRPr="0007493E" w:rsidRDefault="00322621" w:rsidP="00322621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07493E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870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F1D22" w14:textId="77777777" w:rsidR="00322621" w:rsidRPr="0007493E" w:rsidRDefault="00322621" w:rsidP="00322621">
            <w:pP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</w:p>
        </w:tc>
      </w:tr>
      <w:tr w:rsidR="00322621" w:rsidRPr="0007493E" w14:paraId="6FC89F6D" w14:textId="77777777" w:rsidTr="005E5FBB">
        <w:tblPrEx>
          <w:jc w:val="lef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21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58BCD" w14:textId="77777777" w:rsidR="00322621" w:rsidRPr="0007493E" w:rsidRDefault="00322621" w:rsidP="00322621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07493E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870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0FCA2" w14:textId="58333E62" w:rsidR="00322621" w:rsidRPr="0007493E" w:rsidRDefault="00322621" w:rsidP="00322621">
            <w:pP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037F60"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 xml:space="preserve">Grup </w:t>
            </w:r>
            <w: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>3</w:t>
            </w:r>
            <w:r w:rsidRPr="00037F60"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 xml:space="preserve"> Class Presentation and Discussion</w:t>
            </w:r>
          </w:p>
        </w:tc>
      </w:tr>
      <w:tr w:rsidR="00322621" w:rsidRPr="0007493E" w14:paraId="26254F1D" w14:textId="77777777" w:rsidTr="005E5FBB">
        <w:tblPrEx>
          <w:jc w:val="lef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21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90ADC" w14:textId="77777777" w:rsidR="00322621" w:rsidRPr="0007493E" w:rsidRDefault="00322621" w:rsidP="00322621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07493E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70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29A46" w14:textId="77777777" w:rsidR="00322621" w:rsidRPr="0007493E" w:rsidRDefault="00322621" w:rsidP="00322621">
            <w:pP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</w:p>
        </w:tc>
      </w:tr>
      <w:tr w:rsidR="00322621" w:rsidRPr="0007493E" w14:paraId="574501C4" w14:textId="77777777" w:rsidTr="005E5FBB">
        <w:tblPrEx>
          <w:jc w:val="lef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21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8E3A8" w14:textId="77777777" w:rsidR="00322621" w:rsidRPr="0007493E" w:rsidRDefault="00322621" w:rsidP="00322621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07493E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70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24885" w14:textId="18F0D3D1" w:rsidR="00322621" w:rsidRPr="0007493E" w:rsidRDefault="00322621" w:rsidP="00322621">
            <w:pP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037F60"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 xml:space="preserve">Grup </w:t>
            </w:r>
            <w: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>4</w:t>
            </w:r>
            <w:r w:rsidRPr="00037F60"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 xml:space="preserve"> Class Presentation and Discussion</w:t>
            </w:r>
          </w:p>
        </w:tc>
      </w:tr>
      <w:tr w:rsidR="00322621" w:rsidRPr="0007493E" w14:paraId="72FA3709" w14:textId="77777777" w:rsidTr="005E5FBB">
        <w:tblPrEx>
          <w:jc w:val="lef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21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19033" w14:textId="77777777" w:rsidR="00322621" w:rsidRPr="0007493E" w:rsidRDefault="00322621" w:rsidP="00322621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07493E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70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5BFC1" w14:textId="77777777" w:rsidR="00322621" w:rsidRPr="0007493E" w:rsidRDefault="00322621" w:rsidP="00322621">
            <w:pP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</w:p>
        </w:tc>
      </w:tr>
      <w:tr w:rsidR="00322621" w:rsidRPr="0007493E" w14:paraId="107ED840" w14:textId="77777777" w:rsidTr="005E5FBB">
        <w:tblPrEx>
          <w:jc w:val="lef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21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E5214" w14:textId="77777777" w:rsidR="00322621" w:rsidRPr="0007493E" w:rsidRDefault="00322621" w:rsidP="00322621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07493E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870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F7BD8" w14:textId="1B412868" w:rsidR="00322621" w:rsidRPr="0007493E" w:rsidRDefault="00322621" w:rsidP="00322621">
            <w:pP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>Grup 5 Class Presentation and Discussion (Optional if the Class is composed of 8 people)</w:t>
            </w:r>
          </w:p>
        </w:tc>
      </w:tr>
      <w:tr w:rsidR="00322621" w:rsidRPr="0007493E" w14:paraId="108F7F64" w14:textId="77777777" w:rsidTr="005E5FBB">
        <w:tblPrEx>
          <w:jc w:val="lef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21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ACD5D" w14:textId="77777777" w:rsidR="00322621" w:rsidRPr="0007493E" w:rsidRDefault="00322621" w:rsidP="00322621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07493E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870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558E2" w14:textId="77777777" w:rsidR="00322621" w:rsidRPr="0007493E" w:rsidRDefault="00322621" w:rsidP="00322621">
            <w:pP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</w:p>
        </w:tc>
      </w:tr>
      <w:tr w:rsidR="00322621" w:rsidRPr="0007493E" w14:paraId="60E7EFFD" w14:textId="77777777" w:rsidTr="005E5FBB">
        <w:tblPrEx>
          <w:jc w:val="left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21" w:type="dxa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6D606" w14:textId="77777777" w:rsidR="00322621" w:rsidRPr="0007493E" w:rsidRDefault="00322621" w:rsidP="00322621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 w:rsidRPr="0007493E">
              <w:rPr>
                <w:rFonts w:asciiTheme="minorHAnsi" w:hAnsiTheme="minorHAnsi" w:cstheme="minorHAnsi"/>
                <w:b/>
                <w:bCs/>
                <w:color w:val="323E4F" w:themeColor="text2" w:themeShade="BF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870" w:type="dxa"/>
            <w:gridSpan w:val="5"/>
            <w:tcBorders>
              <w:top w:val="single" w:sz="18" w:space="0" w:color="17365D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D94F2" w14:textId="4CA4BB1F" w:rsidR="00322621" w:rsidRPr="0007493E" w:rsidRDefault="00322621" w:rsidP="00322621">
            <w:pP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</w:pPr>
            <w: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>Wrap up</w:t>
            </w:r>
            <w:r w:rsidR="004F75CC"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>, Feedback</w:t>
            </w:r>
            <w:r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 xml:space="preserve"> and concluding remarks</w:t>
            </w:r>
            <w:r w:rsidR="005E1D61">
              <w:rPr>
                <w:rFonts w:asciiTheme="minorHAnsi" w:eastAsia="Arial" w:hAnsiTheme="minorHAnsi" w:cstheme="minorHAnsi"/>
                <w:color w:val="323E4F" w:themeColor="text2" w:themeShade="BF"/>
                <w:sz w:val="18"/>
                <w:szCs w:val="18"/>
                <w:lang w:val="en-US" w:eastAsia="en-GB"/>
              </w:rPr>
              <w:t xml:space="preserve"> (Paper submission deadline)</w:t>
            </w:r>
          </w:p>
        </w:tc>
      </w:tr>
    </w:tbl>
    <w:p w14:paraId="3CEEA237" w14:textId="4B32A0B8" w:rsidR="001E00DA" w:rsidRDefault="001E00DA">
      <w:pPr>
        <w:rPr>
          <w:sz w:val="18"/>
          <w:szCs w:val="18"/>
        </w:rPr>
      </w:pPr>
    </w:p>
    <w:p w14:paraId="6B2BAE3A" w14:textId="3276CA9F" w:rsidR="00115AC9" w:rsidRDefault="00115AC9" w:rsidP="00115AC9">
      <w:pPr>
        <w:rPr>
          <w:rFonts w:asciiTheme="minorHAnsi" w:hAnsiTheme="minorHAnsi" w:cstheme="minorHAnsi"/>
          <w:b/>
          <w:bCs/>
          <w:sz w:val="20"/>
        </w:rPr>
      </w:pPr>
      <w:r w:rsidRPr="004132AC">
        <w:rPr>
          <w:rFonts w:asciiTheme="minorHAnsi" w:hAnsiTheme="minorHAnsi" w:cstheme="minorHAnsi"/>
          <w:b/>
          <w:bCs/>
          <w:sz w:val="20"/>
        </w:rPr>
        <w:t xml:space="preserve">Suggested Reading: </w:t>
      </w:r>
    </w:p>
    <w:p w14:paraId="1248015E" w14:textId="77777777" w:rsidR="006434C2" w:rsidRPr="004132AC" w:rsidRDefault="006434C2" w:rsidP="00115AC9">
      <w:pPr>
        <w:rPr>
          <w:rFonts w:asciiTheme="minorHAnsi" w:hAnsiTheme="minorHAnsi" w:cstheme="minorHAnsi"/>
          <w:b/>
          <w:bCs/>
          <w:sz w:val="20"/>
        </w:rPr>
      </w:pPr>
    </w:p>
    <w:p w14:paraId="6FBB004E" w14:textId="172A19D2" w:rsidR="00115AC9" w:rsidRDefault="00115AC9" w:rsidP="004132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4132AC">
        <w:rPr>
          <w:rFonts w:asciiTheme="minorHAnsi" w:hAnsiTheme="minorHAnsi" w:cstheme="minorHAnsi"/>
          <w:sz w:val="20"/>
        </w:rPr>
        <w:t>Jan Helge Solbakk</w:t>
      </w:r>
      <w:r w:rsidR="008440C7">
        <w:rPr>
          <w:rFonts w:asciiTheme="minorHAnsi" w:hAnsiTheme="minorHAnsi" w:cstheme="minorHAnsi"/>
          <w:sz w:val="20"/>
        </w:rPr>
        <w:t>,</w:t>
      </w:r>
      <w:r w:rsidRPr="004132AC">
        <w:rPr>
          <w:rFonts w:asciiTheme="minorHAnsi" w:hAnsiTheme="minorHAnsi" w:cstheme="minorHAnsi"/>
          <w:sz w:val="20"/>
        </w:rPr>
        <w:t xml:space="preserve"> Movements and Movies in Bioethics: The Use of Theatre and Cinema in Teaching Bioethics</w:t>
      </w:r>
      <w:r w:rsidR="008261D4" w:rsidRPr="004132AC">
        <w:rPr>
          <w:rFonts w:asciiTheme="minorHAnsi" w:hAnsiTheme="minorHAnsi" w:cstheme="minorHAnsi"/>
          <w:sz w:val="20"/>
        </w:rPr>
        <w:t xml:space="preserve">, In: </w:t>
      </w:r>
      <w:r w:rsidR="00E15B0F" w:rsidRPr="004132AC">
        <w:rPr>
          <w:rFonts w:asciiTheme="minorHAnsi" w:hAnsiTheme="minorHAnsi" w:cstheme="minorHAnsi"/>
          <w:sz w:val="20"/>
        </w:rPr>
        <w:t xml:space="preserve">Bioethics Education in a Global Perspective, </w:t>
      </w:r>
      <w:r w:rsidR="00571EF8" w:rsidRPr="004132AC">
        <w:rPr>
          <w:rFonts w:asciiTheme="minorHAnsi" w:hAnsiTheme="minorHAnsi" w:cstheme="minorHAnsi"/>
          <w:sz w:val="20"/>
        </w:rPr>
        <w:t xml:space="preserve">edited by Henk ten Have, </w:t>
      </w:r>
      <w:r w:rsidR="005D64A4" w:rsidRPr="004132AC">
        <w:rPr>
          <w:rFonts w:asciiTheme="minorHAnsi" w:hAnsiTheme="minorHAnsi" w:cstheme="minorHAnsi"/>
          <w:sz w:val="20"/>
        </w:rPr>
        <w:t>2015: 203-</w:t>
      </w:r>
      <w:r w:rsidR="009F6CBF" w:rsidRPr="004132AC">
        <w:rPr>
          <w:rFonts w:asciiTheme="minorHAnsi" w:hAnsiTheme="minorHAnsi" w:cstheme="minorHAnsi"/>
          <w:sz w:val="20"/>
        </w:rPr>
        <w:t>221.</w:t>
      </w:r>
    </w:p>
    <w:p w14:paraId="501FAAED" w14:textId="7343ECFE" w:rsidR="000E4985" w:rsidRDefault="000E4985" w:rsidP="000E49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0E4985">
        <w:rPr>
          <w:rFonts w:asciiTheme="minorHAnsi" w:hAnsiTheme="minorHAnsi" w:cstheme="minorHAnsi"/>
          <w:sz w:val="20"/>
        </w:rPr>
        <w:t>James Bowman</w:t>
      </w:r>
      <w:r>
        <w:rPr>
          <w:rFonts w:asciiTheme="minorHAnsi" w:hAnsiTheme="minorHAnsi" w:cstheme="minorHAnsi"/>
          <w:sz w:val="20"/>
        </w:rPr>
        <w:t xml:space="preserve">, </w:t>
      </w:r>
      <w:r w:rsidRPr="000E4985">
        <w:rPr>
          <w:rFonts w:asciiTheme="minorHAnsi" w:hAnsiTheme="minorHAnsi" w:cstheme="minorHAnsi"/>
          <w:sz w:val="20"/>
        </w:rPr>
        <w:t>Bioethics at the Movies</w:t>
      </w:r>
      <w:r w:rsidR="00126F70">
        <w:rPr>
          <w:rFonts w:asciiTheme="minorHAnsi" w:hAnsiTheme="minorHAnsi" w:cstheme="minorHAnsi"/>
          <w:sz w:val="20"/>
        </w:rPr>
        <w:t>,</w:t>
      </w:r>
      <w:r w:rsidRPr="000E498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JSTOR; </w:t>
      </w:r>
      <w:r w:rsidRPr="000E4985">
        <w:rPr>
          <w:rFonts w:asciiTheme="minorHAnsi" w:hAnsiTheme="minorHAnsi" w:cstheme="minorHAnsi"/>
          <w:sz w:val="20"/>
        </w:rPr>
        <w:t>Cent</w:t>
      </w:r>
      <w:r>
        <w:rPr>
          <w:rFonts w:asciiTheme="minorHAnsi" w:hAnsiTheme="minorHAnsi" w:cstheme="minorHAnsi"/>
          <w:sz w:val="20"/>
        </w:rPr>
        <w:t>re</w:t>
      </w:r>
      <w:r w:rsidRPr="000E4985">
        <w:rPr>
          <w:rFonts w:asciiTheme="minorHAnsi" w:hAnsiTheme="minorHAnsi" w:cstheme="minorHAnsi"/>
          <w:sz w:val="20"/>
        </w:rPr>
        <w:t xml:space="preserve"> for the Study of Technology and Society</w:t>
      </w:r>
      <w:r>
        <w:rPr>
          <w:rFonts w:asciiTheme="minorHAnsi" w:hAnsiTheme="minorHAnsi" w:cstheme="minorHAnsi"/>
          <w:sz w:val="20"/>
        </w:rPr>
        <w:t xml:space="preserve">, </w:t>
      </w:r>
      <w:r w:rsidRPr="000E4985">
        <w:rPr>
          <w:rFonts w:asciiTheme="minorHAnsi" w:hAnsiTheme="minorHAnsi" w:cstheme="minorHAnsi"/>
          <w:sz w:val="20"/>
        </w:rPr>
        <w:t xml:space="preserve">2005, </w:t>
      </w:r>
      <w:r>
        <w:rPr>
          <w:rFonts w:asciiTheme="minorHAnsi" w:hAnsiTheme="minorHAnsi" w:cstheme="minorHAnsi"/>
          <w:sz w:val="20"/>
        </w:rPr>
        <w:t>8:</w:t>
      </w:r>
      <w:r w:rsidRPr="000E4985">
        <w:rPr>
          <w:rFonts w:asciiTheme="minorHAnsi" w:hAnsiTheme="minorHAnsi" w:cstheme="minorHAnsi"/>
          <w:sz w:val="20"/>
        </w:rPr>
        <w:t xml:space="preserve"> 93-100</w:t>
      </w:r>
      <w:r>
        <w:rPr>
          <w:rFonts w:asciiTheme="minorHAnsi" w:hAnsiTheme="minorHAnsi" w:cstheme="minorHAnsi"/>
          <w:sz w:val="20"/>
        </w:rPr>
        <w:t>.</w:t>
      </w:r>
    </w:p>
    <w:p w14:paraId="7D7DC507" w14:textId="46B7E564" w:rsidR="003548C6" w:rsidRDefault="003548C6" w:rsidP="003548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3548C6">
        <w:rPr>
          <w:rFonts w:asciiTheme="minorHAnsi" w:hAnsiTheme="minorHAnsi" w:cstheme="minorHAnsi"/>
          <w:sz w:val="20"/>
        </w:rPr>
        <w:t>Silviya Aleksandrova-Yankulovska, An innovative approach to teaching bioethics in management of</w:t>
      </w:r>
      <w:r>
        <w:rPr>
          <w:rFonts w:asciiTheme="minorHAnsi" w:hAnsiTheme="minorHAnsi" w:cstheme="minorHAnsi"/>
          <w:sz w:val="20"/>
        </w:rPr>
        <w:t xml:space="preserve"> </w:t>
      </w:r>
      <w:r w:rsidRPr="003548C6">
        <w:rPr>
          <w:rFonts w:asciiTheme="minorHAnsi" w:hAnsiTheme="minorHAnsi" w:cstheme="minorHAnsi"/>
          <w:sz w:val="20"/>
        </w:rPr>
        <w:t>healthcare</w:t>
      </w:r>
      <w:r>
        <w:rPr>
          <w:rFonts w:asciiTheme="minorHAnsi" w:hAnsiTheme="minorHAnsi" w:cstheme="minorHAnsi"/>
          <w:sz w:val="20"/>
        </w:rPr>
        <w:t xml:space="preserve">, </w:t>
      </w:r>
      <w:r w:rsidRPr="003548C6">
        <w:rPr>
          <w:rFonts w:asciiTheme="minorHAnsi" w:hAnsiTheme="minorHAnsi" w:cstheme="minorHAnsi"/>
          <w:sz w:val="20"/>
        </w:rPr>
        <w:t>Nursing Ethics</w:t>
      </w:r>
      <w:r>
        <w:rPr>
          <w:rFonts w:asciiTheme="minorHAnsi" w:hAnsiTheme="minorHAnsi" w:cstheme="minorHAnsi"/>
          <w:sz w:val="20"/>
        </w:rPr>
        <w:t xml:space="preserve">, </w:t>
      </w:r>
      <w:r w:rsidRPr="003548C6">
        <w:rPr>
          <w:rFonts w:asciiTheme="minorHAnsi" w:hAnsiTheme="minorHAnsi" w:cstheme="minorHAnsi"/>
          <w:sz w:val="20"/>
        </w:rPr>
        <w:t>2016, 23(2)</w:t>
      </w:r>
      <w:r>
        <w:rPr>
          <w:rFonts w:asciiTheme="minorHAnsi" w:hAnsiTheme="minorHAnsi" w:cstheme="minorHAnsi"/>
          <w:sz w:val="20"/>
        </w:rPr>
        <w:t>:</w:t>
      </w:r>
      <w:r w:rsidRPr="003548C6">
        <w:rPr>
          <w:rFonts w:asciiTheme="minorHAnsi" w:hAnsiTheme="minorHAnsi" w:cstheme="minorHAnsi"/>
          <w:sz w:val="20"/>
        </w:rPr>
        <w:t xml:space="preserve"> 167–175</w:t>
      </w:r>
      <w:r>
        <w:rPr>
          <w:rFonts w:asciiTheme="minorHAnsi" w:hAnsiTheme="minorHAnsi" w:cstheme="minorHAnsi"/>
          <w:sz w:val="20"/>
        </w:rPr>
        <w:t>.</w:t>
      </w:r>
    </w:p>
    <w:p w14:paraId="17E7FA0F" w14:textId="61EF70E1" w:rsidR="008440C7" w:rsidRDefault="008440C7" w:rsidP="003548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Tony </w:t>
      </w:r>
      <w:r w:rsidRPr="008440C7">
        <w:rPr>
          <w:rFonts w:asciiTheme="minorHAnsi" w:hAnsiTheme="minorHAnsi" w:cstheme="minorHAnsi"/>
          <w:sz w:val="20"/>
        </w:rPr>
        <w:t>Miksanek</w:t>
      </w:r>
      <w:r>
        <w:rPr>
          <w:rFonts w:asciiTheme="minorHAnsi" w:hAnsiTheme="minorHAnsi" w:cstheme="minorHAnsi"/>
          <w:sz w:val="20"/>
        </w:rPr>
        <w:t xml:space="preserve">, </w:t>
      </w:r>
      <w:r w:rsidRPr="008440C7">
        <w:rPr>
          <w:rFonts w:asciiTheme="minorHAnsi" w:hAnsiTheme="minorHAnsi" w:cstheme="minorHAnsi"/>
          <w:sz w:val="20"/>
        </w:rPr>
        <w:t>Bioethics at the Movies. JAMA. 2009;301(11):1180–1181. doi:10.1001/jama.2009.329</w:t>
      </w:r>
    </w:p>
    <w:p w14:paraId="39CA51C3" w14:textId="0141D111" w:rsidR="0017721C" w:rsidRDefault="0017721C" w:rsidP="0017721C">
      <w:pPr>
        <w:rPr>
          <w:rFonts w:asciiTheme="minorHAnsi" w:hAnsiTheme="minorHAnsi" w:cstheme="minorHAnsi"/>
          <w:sz w:val="20"/>
        </w:rPr>
      </w:pPr>
    </w:p>
    <w:p w14:paraId="54FE21F0" w14:textId="7878BF5D" w:rsidR="0017721C" w:rsidRPr="0017721C" w:rsidRDefault="0017721C" w:rsidP="0017721C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YIUlman / 16.02.2021</w:t>
      </w:r>
    </w:p>
    <w:p w14:paraId="7407A4B2" w14:textId="62EEF426" w:rsidR="00115AC9" w:rsidRPr="00115AC9" w:rsidRDefault="00115AC9" w:rsidP="00115AC9">
      <w:pPr>
        <w:rPr>
          <w:rFonts w:asciiTheme="minorHAnsi" w:hAnsiTheme="minorHAnsi" w:cstheme="minorHAnsi"/>
          <w:sz w:val="20"/>
        </w:rPr>
      </w:pPr>
    </w:p>
    <w:sectPr w:rsidR="00115AC9" w:rsidRPr="00115A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7CE4"/>
    <w:multiLevelType w:val="hybridMultilevel"/>
    <w:tmpl w:val="1D103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64D8"/>
    <w:multiLevelType w:val="hybridMultilevel"/>
    <w:tmpl w:val="1F405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A5"/>
    <w:rsid w:val="00037F60"/>
    <w:rsid w:val="00050F10"/>
    <w:rsid w:val="0007493E"/>
    <w:rsid w:val="00097A6C"/>
    <w:rsid w:val="000C070C"/>
    <w:rsid w:val="000E4985"/>
    <w:rsid w:val="00105052"/>
    <w:rsid w:val="00115AC9"/>
    <w:rsid w:val="001261EE"/>
    <w:rsid w:val="00126F70"/>
    <w:rsid w:val="001328E4"/>
    <w:rsid w:val="00175A98"/>
    <w:rsid w:val="0017721C"/>
    <w:rsid w:val="0018375E"/>
    <w:rsid w:val="001B15A5"/>
    <w:rsid w:val="001C0EAC"/>
    <w:rsid w:val="001E00DA"/>
    <w:rsid w:val="001F7AF4"/>
    <w:rsid w:val="00204411"/>
    <w:rsid w:val="0025089B"/>
    <w:rsid w:val="0029796C"/>
    <w:rsid w:val="002D3191"/>
    <w:rsid w:val="003056DF"/>
    <w:rsid w:val="0032254B"/>
    <w:rsid w:val="00322621"/>
    <w:rsid w:val="003548C6"/>
    <w:rsid w:val="003E50D4"/>
    <w:rsid w:val="004132AC"/>
    <w:rsid w:val="004522E8"/>
    <w:rsid w:val="00465514"/>
    <w:rsid w:val="004725B0"/>
    <w:rsid w:val="004B0F5D"/>
    <w:rsid w:val="004D26BB"/>
    <w:rsid w:val="004F75CC"/>
    <w:rsid w:val="0055610C"/>
    <w:rsid w:val="00571EF8"/>
    <w:rsid w:val="00584648"/>
    <w:rsid w:val="005B10D5"/>
    <w:rsid w:val="005D64A4"/>
    <w:rsid w:val="005E1D61"/>
    <w:rsid w:val="005E5FBB"/>
    <w:rsid w:val="00625885"/>
    <w:rsid w:val="00636E2B"/>
    <w:rsid w:val="006434C2"/>
    <w:rsid w:val="00671847"/>
    <w:rsid w:val="006E41D1"/>
    <w:rsid w:val="00722078"/>
    <w:rsid w:val="007639F8"/>
    <w:rsid w:val="00793A43"/>
    <w:rsid w:val="007F05F4"/>
    <w:rsid w:val="007F0F5C"/>
    <w:rsid w:val="008261D4"/>
    <w:rsid w:val="008440C7"/>
    <w:rsid w:val="00844744"/>
    <w:rsid w:val="00846BA4"/>
    <w:rsid w:val="008917E2"/>
    <w:rsid w:val="008B3B07"/>
    <w:rsid w:val="008D43F5"/>
    <w:rsid w:val="008F57DD"/>
    <w:rsid w:val="009545CD"/>
    <w:rsid w:val="009F6CBF"/>
    <w:rsid w:val="00A51CC9"/>
    <w:rsid w:val="00B26A12"/>
    <w:rsid w:val="00B85216"/>
    <w:rsid w:val="00CA11A8"/>
    <w:rsid w:val="00CC4EE3"/>
    <w:rsid w:val="00D4606E"/>
    <w:rsid w:val="00D555F4"/>
    <w:rsid w:val="00D77A25"/>
    <w:rsid w:val="00D80880"/>
    <w:rsid w:val="00D972A1"/>
    <w:rsid w:val="00DD51C9"/>
    <w:rsid w:val="00E04B46"/>
    <w:rsid w:val="00E15B0F"/>
    <w:rsid w:val="00E46565"/>
    <w:rsid w:val="00E875CE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A17B"/>
  <w15:chartTrackingRefBased/>
  <w15:docId w15:val="{B3843FF9-E855-4A10-9F66-A58B6885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5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B15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B15A5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1B15A5"/>
    <w:rPr>
      <w:b/>
      <w:bCs/>
    </w:rPr>
  </w:style>
  <w:style w:type="paragraph" w:styleId="ListParagraph">
    <w:name w:val="List Paragraph"/>
    <w:basedOn w:val="Normal"/>
    <w:uiPriority w:val="34"/>
    <w:qFormat/>
    <w:rsid w:val="0041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Yesim Isil Ulman</cp:lastModifiedBy>
  <cp:revision>76</cp:revision>
  <dcterms:created xsi:type="dcterms:W3CDTF">2021-02-16T14:38:00Z</dcterms:created>
  <dcterms:modified xsi:type="dcterms:W3CDTF">2021-06-19T19:51:00Z</dcterms:modified>
</cp:coreProperties>
</file>